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1D472417" w:rsidR="009E7127" w:rsidRPr="00EA252D" w:rsidRDefault="0004608E" w:rsidP="008B6F13">
                                <w:pPr>
                                  <w:pStyle w:val="Title"/>
                                  <w:jc w:val="left"/>
                                  <w:rPr>
                                    <w:sz w:val="36"/>
                                    <w:szCs w:val="36"/>
                                  </w:rPr>
                                </w:pPr>
                                <w:sdt>
                                  <w:sdtPr>
                                    <w:rPr>
                                      <w:sz w:val="36"/>
                                      <w:szCs w:val="36"/>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EA252D">
                                      <w:rPr>
                                        <w:sz w:val="36"/>
                                        <w:szCs w:val="36"/>
                                      </w:rPr>
                                      <w:t>Appendix 3.5.</w:t>
                                    </w:r>
                                    <w:r w:rsidR="005E0493" w:rsidRPr="00EA252D">
                                      <w:rPr>
                                        <w:sz w:val="36"/>
                                        <w:szCs w:val="36"/>
                                      </w:rPr>
                                      <w:t>5</w:t>
                                    </w:r>
                                    <w:r w:rsidR="003C2ADB">
                                      <w:rPr>
                                        <w:sz w:val="36"/>
                                        <w:szCs w:val="36"/>
                                      </w:rPr>
                                      <w:t>.1</w:t>
                                    </w:r>
                                    <w:r w:rsidR="0000425E" w:rsidRPr="00EA252D">
                                      <w:rPr>
                                        <w:sz w:val="36"/>
                                        <w:szCs w:val="36"/>
                                      </w:rPr>
                                      <w:t xml:space="preserve"> </w:t>
                                    </w:r>
                                    <w:r w:rsidR="009E7127" w:rsidRPr="00EA252D">
                                      <w:rPr>
                                        <w:sz w:val="36"/>
                                        <w:szCs w:val="36"/>
                                      </w:rPr>
                                      <w:t xml:space="preserve">cmhpc </w:t>
                                    </w:r>
                                    <w:r w:rsidR="005E0493" w:rsidRPr="00EA252D">
                                      <w:rPr>
                                        <w:sz w:val="36"/>
                                        <w:szCs w:val="36"/>
                                      </w:rPr>
                                      <w:t xml:space="preserve">regional resource </w:t>
                                    </w:r>
                                    <w:r w:rsidR="003C2ADB">
                                      <w:rPr>
                                        <w:sz w:val="36"/>
                                        <w:szCs w:val="36"/>
                                      </w:rPr>
                                      <w:t>request form</w:t>
                                    </w:r>
                                  </w:sdtContent>
                                </w:sdt>
                                <w:r w:rsidR="009E7127" w:rsidRPr="00EA252D">
                                  <w:rPr>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1D472417" w:rsidR="009E7127" w:rsidRPr="00EA252D" w:rsidRDefault="0004608E" w:rsidP="008B6F13">
                          <w:pPr>
                            <w:pStyle w:val="Title"/>
                            <w:jc w:val="left"/>
                            <w:rPr>
                              <w:sz w:val="36"/>
                              <w:szCs w:val="36"/>
                            </w:rPr>
                          </w:pPr>
                          <w:sdt>
                            <w:sdtPr>
                              <w:rPr>
                                <w:sz w:val="36"/>
                                <w:szCs w:val="36"/>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EA252D">
                                <w:rPr>
                                  <w:sz w:val="36"/>
                                  <w:szCs w:val="36"/>
                                </w:rPr>
                                <w:t>Appendix 3.5.</w:t>
                              </w:r>
                              <w:r w:rsidR="005E0493" w:rsidRPr="00EA252D">
                                <w:rPr>
                                  <w:sz w:val="36"/>
                                  <w:szCs w:val="36"/>
                                </w:rPr>
                                <w:t>5</w:t>
                              </w:r>
                              <w:r w:rsidR="003C2ADB">
                                <w:rPr>
                                  <w:sz w:val="36"/>
                                  <w:szCs w:val="36"/>
                                </w:rPr>
                                <w:t>.1</w:t>
                              </w:r>
                              <w:r w:rsidR="0000425E" w:rsidRPr="00EA252D">
                                <w:rPr>
                                  <w:sz w:val="36"/>
                                  <w:szCs w:val="36"/>
                                </w:rPr>
                                <w:t xml:space="preserve"> </w:t>
                              </w:r>
                              <w:r w:rsidR="009E7127" w:rsidRPr="00EA252D">
                                <w:rPr>
                                  <w:sz w:val="36"/>
                                  <w:szCs w:val="36"/>
                                </w:rPr>
                                <w:t xml:space="preserve">cmhpc </w:t>
                              </w:r>
                              <w:r w:rsidR="005E0493" w:rsidRPr="00EA252D">
                                <w:rPr>
                                  <w:sz w:val="36"/>
                                  <w:szCs w:val="36"/>
                                </w:rPr>
                                <w:t xml:space="preserve">regional resource </w:t>
                              </w:r>
                              <w:r w:rsidR="003C2ADB">
                                <w:rPr>
                                  <w:sz w:val="36"/>
                                  <w:szCs w:val="36"/>
                                </w:rPr>
                                <w:t>request form</w:t>
                              </w:r>
                            </w:sdtContent>
                          </w:sdt>
                          <w:r w:rsidR="009E7127" w:rsidRPr="00EA252D">
                            <w:rPr>
                              <w:sz w:val="36"/>
                              <w:szCs w:val="36"/>
                            </w:rPr>
                            <w:t xml:space="preserve"> </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04608E" w:rsidP="00120478">
          <w:pPr>
            <w:tabs>
              <w:tab w:val="left" w:pos="4395"/>
            </w:tabs>
            <w:spacing w:after="0"/>
            <w:ind w:left="720" w:right="0"/>
            <w:jc w:val="both"/>
            <w:rPr>
              <w:noProof/>
              <w:color w:val="242852" w:themeColor="text2"/>
              <w:sz w:val="32"/>
              <w:szCs w:val="32"/>
            </w:rPr>
          </w:pPr>
        </w:p>
      </w:sdtContent>
    </w:sdt>
    <w:p w14:paraId="6FAD2402" w14:textId="77777777" w:rsidR="003C2ADB" w:rsidRPr="003C2ADB" w:rsidRDefault="003C2ADB" w:rsidP="003C2ADB">
      <w:pPr>
        <w:keepNext/>
        <w:keepLines/>
        <w:spacing w:before="240" w:line="271" w:lineRule="auto"/>
        <w:ind w:left="0" w:right="0"/>
        <w:outlineLvl w:val="1"/>
        <w:rPr>
          <w:rFonts w:ascii="Calibri" w:eastAsia="Calibri" w:hAnsi="Calibri" w:cs="Times New Roman"/>
          <w:b/>
          <w:kern w:val="0"/>
          <w:sz w:val="28"/>
          <w:szCs w:val="32"/>
          <w:lang w:eastAsia="en-US"/>
          <w14:ligatures w14:val="none"/>
        </w:rPr>
      </w:pPr>
      <w:bookmarkStart w:id="0" w:name="_Toc49502446"/>
      <w:r w:rsidRPr="003C2ADB">
        <w:rPr>
          <w:rFonts w:ascii="Calibri" w:eastAsia="Calibri" w:hAnsi="Calibri" w:cs="Times New Roman"/>
          <w:b/>
          <w:kern w:val="0"/>
          <w:sz w:val="28"/>
          <w:szCs w:val="32"/>
          <w:lang w:eastAsia="en-US"/>
          <w14:ligatures w14:val="none"/>
        </w:rPr>
        <w:t>Coalition Equipment/Supply Request Form</w:t>
      </w:r>
      <w:bookmarkEnd w:id="0"/>
    </w:p>
    <w:tbl>
      <w:tblPr>
        <w:tblW w:w="9468" w:type="dxa"/>
        <w:jc w:val="center"/>
        <w:tblCellMar>
          <w:top w:w="19" w:type="dxa"/>
          <w:left w:w="0" w:type="dxa"/>
          <w:right w:w="60" w:type="dxa"/>
        </w:tblCellMar>
        <w:tblLook w:val="04A0" w:firstRow="1" w:lastRow="0" w:firstColumn="1" w:lastColumn="0" w:noHBand="0" w:noVBand="1"/>
      </w:tblPr>
      <w:tblGrid>
        <w:gridCol w:w="3600"/>
        <w:gridCol w:w="1440"/>
        <w:gridCol w:w="1530"/>
        <w:gridCol w:w="630"/>
        <w:gridCol w:w="900"/>
        <w:gridCol w:w="1368"/>
      </w:tblGrid>
      <w:tr w:rsidR="003C2ADB" w:rsidRPr="003C2ADB" w14:paraId="438B01F9" w14:textId="77777777" w:rsidTr="00DA6628">
        <w:trPr>
          <w:trHeight w:val="432"/>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000000"/>
          </w:tcPr>
          <w:p w14:paraId="604B4B0C"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Borrower’s Information</w:t>
            </w:r>
          </w:p>
        </w:tc>
      </w:tr>
      <w:tr w:rsidR="003C2ADB" w:rsidRPr="003C2ADB" w14:paraId="3A51F54B" w14:textId="77777777" w:rsidTr="00DA6628">
        <w:trPr>
          <w:trHeight w:val="529"/>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46D7758A"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Date: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52C4FEEE"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Time: </w:t>
            </w:r>
          </w:p>
        </w:tc>
        <w:tc>
          <w:tcPr>
            <w:tcW w:w="900" w:type="dxa"/>
            <w:tcBorders>
              <w:top w:val="single" w:sz="4" w:space="0" w:color="000000"/>
              <w:left w:val="nil"/>
              <w:bottom w:val="single" w:sz="4" w:space="0" w:color="000000"/>
              <w:right w:val="nil"/>
            </w:tcBorders>
            <w:shd w:val="clear" w:color="auto" w:fill="auto"/>
          </w:tcPr>
          <w:p w14:paraId="6A74DB75"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1368" w:type="dxa"/>
            <w:tcBorders>
              <w:top w:val="single" w:sz="4" w:space="0" w:color="000000"/>
              <w:left w:val="nil"/>
              <w:bottom w:val="single" w:sz="4" w:space="0" w:color="000000"/>
              <w:right w:val="single" w:sz="4" w:space="0" w:color="000000"/>
            </w:tcBorders>
            <w:shd w:val="clear" w:color="auto" w:fill="auto"/>
          </w:tcPr>
          <w:p w14:paraId="20140008"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r>
      <w:tr w:rsidR="003C2ADB" w:rsidRPr="003C2ADB" w14:paraId="4078381D" w14:textId="77777777" w:rsidTr="00DA6628">
        <w:trPr>
          <w:trHeight w:val="466"/>
          <w:jc w:val="center"/>
        </w:trPr>
        <w:tc>
          <w:tcPr>
            <w:tcW w:w="5040" w:type="dxa"/>
            <w:gridSpan w:val="2"/>
            <w:tcBorders>
              <w:top w:val="single" w:sz="4" w:space="0" w:color="000000"/>
              <w:left w:val="single" w:sz="4" w:space="0" w:color="000000"/>
              <w:bottom w:val="single" w:sz="4" w:space="0" w:color="000000"/>
              <w:right w:val="nil"/>
            </w:tcBorders>
            <w:shd w:val="clear" w:color="auto" w:fill="auto"/>
          </w:tcPr>
          <w:p w14:paraId="753C1589"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Name: </w:t>
            </w:r>
          </w:p>
        </w:tc>
        <w:tc>
          <w:tcPr>
            <w:tcW w:w="2160" w:type="dxa"/>
            <w:gridSpan w:val="2"/>
            <w:tcBorders>
              <w:top w:val="single" w:sz="4" w:space="0" w:color="000000"/>
              <w:left w:val="nil"/>
              <w:bottom w:val="single" w:sz="4" w:space="0" w:color="000000"/>
              <w:right w:val="nil"/>
            </w:tcBorders>
            <w:shd w:val="clear" w:color="auto" w:fill="auto"/>
          </w:tcPr>
          <w:p w14:paraId="1D131A10"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900" w:type="dxa"/>
            <w:tcBorders>
              <w:top w:val="single" w:sz="4" w:space="0" w:color="000000"/>
              <w:left w:val="nil"/>
              <w:bottom w:val="single" w:sz="4" w:space="0" w:color="000000"/>
              <w:right w:val="nil"/>
            </w:tcBorders>
            <w:shd w:val="clear" w:color="auto" w:fill="auto"/>
          </w:tcPr>
          <w:p w14:paraId="00DBA3DE"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1368" w:type="dxa"/>
            <w:tcBorders>
              <w:top w:val="single" w:sz="4" w:space="0" w:color="000000"/>
              <w:left w:val="nil"/>
              <w:bottom w:val="single" w:sz="4" w:space="0" w:color="000000"/>
              <w:right w:val="single" w:sz="4" w:space="0" w:color="000000"/>
            </w:tcBorders>
            <w:shd w:val="clear" w:color="auto" w:fill="auto"/>
          </w:tcPr>
          <w:p w14:paraId="052A3D24"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r>
      <w:tr w:rsidR="003C2ADB" w:rsidRPr="003C2ADB" w14:paraId="2912EE00" w14:textId="77777777" w:rsidTr="00DA6628">
        <w:trPr>
          <w:trHeight w:val="720"/>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5F0D920C"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Street Address: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26A8CB53"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City: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CF762"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State: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1EFB4857"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Zip: </w:t>
            </w:r>
          </w:p>
        </w:tc>
      </w:tr>
      <w:tr w:rsidR="003C2ADB" w:rsidRPr="003C2ADB" w14:paraId="74E48F4F" w14:textId="77777777" w:rsidTr="00DA6628">
        <w:trPr>
          <w:trHeight w:val="556"/>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564138E9"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Representative: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1F31245A"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Title: </w:t>
            </w:r>
          </w:p>
        </w:tc>
        <w:tc>
          <w:tcPr>
            <w:tcW w:w="900" w:type="dxa"/>
            <w:tcBorders>
              <w:top w:val="single" w:sz="4" w:space="0" w:color="000000"/>
              <w:left w:val="nil"/>
              <w:bottom w:val="single" w:sz="4" w:space="0" w:color="000000"/>
              <w:right w:val="nil"/>
            </w:tcBorders>
            <w:shd w:val="clear" w:color="auto" w:fill="auto"/>
          </w:tcPr>
          <w:p w14:paraId="3B4C6524"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1368" w:type="dxa"/>
            <w:tcBorders>
              <w:top w:val="single" w:sz="4" w:space="0" w:color="000000"/>
              <w:left w:val="nil"/>
              <w:bottom w:val="single" w:sz="4" w:space="0" w:color="000000"/>
              <w:right w:val="single" w:sz="4" w:space="0" w:color="000000"/>
            </w:tcBorders>
            <w:shd w:val="clear" w:color="auto" w:fill="auto"/>
          </w:tcPr>
          <w:p w14:paraId="7CD0E4C0"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r>
      <w:tr w:rsidR="003C2ADB" w:rsidRPr="003C2ADB" w14:paraId="5D6020A4" w14:textId="77777777" w:rsidTr="00DA6628">
        <w:trPr>
          <w:trHeight w:val="502"/>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7F5AC9C0"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Phone Number: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58FAB4EC"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E-Mail: </w:t>
            </w:r>
          </w:p>
        </w:tc>
        <w:tc>
          <w:tcPr>
            <w:tcW w:w="900" w:type="dxa"/>
            <w:tcBorders>
              <w:top w:val="single" w:sz="4" w:space="0" w:color="000000"/>
              <w:left w:val="nil"/>
              <w:bottom w:val="single" w:sz="4" w:space="0" w:color="000000"/>
              <w:right w:val="nil"/>
            </w:tcBorders>
            <w:shd w:val="clear" w:color="auto" w:fill="auto"/>
          </w:tcPr>
          <w:p w14:paraId="24FBAA69"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1368" w:type="dxa"/>
            <w:tcBorders>
              <w:top w:val="single" w:sz="4" w:space="0" w:color="000000"/>
              <w:left w:val="nil"/>
              <w:bottom w:val="single" w:sz="4" w:space="0" w:color="000000"/>
              <w:right w:val="single" w:sz="4" w:space="0" w:color="000000"/>
            </w:tcBorders>
            <w:shd w:val="clear" w:color="auto" w:fill="auto"/>
          </w:tcPr>
          <w:p w14:paraId="65C54E77"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r>
      <w:tr w:rsidR="003C2ADB" w:rsidRPr="003C2ADB" w14:paraId="319D09C6" w14:textId="77777777" w:rsidTr="00DA6628">
        <w:tblPrEx>
          <w:tblCellMar>
            <w:top w:w="20" w:type="dxa"/>
            <w:right w:w="99" w:type="dxa"/>
          </w:tblCellMar>
        </w:tblPrEx>
        <w:trPr>
          <w:trHeight w:val="432"/>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000000"/>
          </w:tcPr>
          <w:p w14:paraId="4BD1259E"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Lender’s Information:</w:t>
            </w:r>
          </w:p>
        </w:tc>
      </w:tr>
      <w:tr w:rsidR="003C2ADB" w:rsidRPr="003C2ADB" w14:paraId="64302379" w14:textId="77777777" w:rsidTr="00DA6628">
        <w:tblPrEx>
          <w:tblCellMar>
            <w:top w:w="20" w:type="dxa"/>
            <w:right w:w="99" w:type="dxa"/>
          </w:tblCellMar>
        </w:tblPrEx>
        <w:trPr>
          <w:trHeight w:val="456"/>
          <w:jc w:val="center"/>
        </w:trPr>
        <w:tc>
          <w:tcPr>
            <w:tcW w:w="5040" w:type="dxa"/>
            <w:gridSpan w:val="2"/>
            <w:tcBorders>
              <w:top w:val="single" w:sz="4" w:space="0" w:color="000000"/>
              <w:left w:val="single" w:sz="4" w:space="0" w:color="000000"/>
              <w:bottom w:val="single" w:sz="4" w:space="0" w:color="000000"/>
              <w:right w:val="nil"/>
            </w:tcBorders>
            <w:shd w:val="clear" w:color="auto" w:fill="auto"/>
          </w:tcPr>
          <w:p w14:paraId="708CAF91"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Name: </w:t>
            </w:r>
          </w:p>
        </w:tc>
        <w:tc>
          <w:tcPr>
            <w:tcW w:w="2160" w:type="dxa"/>
            <w:gridSpan w:val="2"/>
            <w:tcBorders>
              <w:top w:val="single" w:sz="4" w:space="0" w:color="000000"/>
              <w:left w:val="nil"/>
              <w:bottom w:val="single" w:sz="4" w:space="0" w:color="000000"/>
              <w:right w:val="nil"/>
            </w:tcBorders>
            <w:shd w:val="clear" w:color="auto" w:fill="auto"/>
          </w:tcPr>
          <w:p w14:paraId="6038482F"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900" w:type="dxa"/>
            <w:tcBorders>
              <w:top w:val="single" w:sz="4" w:space="0" w:color="000000"/>
              <w:left w:val="nil"/>
              <w:bottom w:val="single" w:sz="4" w:space="0" w:color="000000"/>
              <w:right w:val="nil"/>
            </w:tcBorders>
            <w:shd w:val="clear" w:color="auto" w:fill="auto"/>
          </w:tcPr>
          <w:p w14:paraId="6A360C50"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1368" w:type="dxa"/>
            <w:tcBorders>
              <w:top w:val="single" w:sz="4" w:space="0" w:color="000000"/>
              <w:left w:val="nil"/>
              <w:bottom w:val="single" w:sz="4" w:space="0" w:color="000000"/>
              <w:right w:val="single" w:sz="4" w:space="0" w:color="000000"/>
            </w:tcBorders>
            <w:shd w:val="clear" w:color="auto" w:fill="auto"/>
          </w:tcPr>
          <w:p w14:paraId="36833FB7"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r>
      <w:tr w:rsidR="003C2ADB" w:rsidRPr="003C2ADB" w14:paraId="54DE0B37" w14:textId="77777777" w:rsidTr="00DA6628">
        <w:tblPrEx>
          <w:tblCellMar>
            <w:top w:w="20" w:type="dxa"/>
            <w:right w:w="99" w:type="dxa"/>
          </w:tblCellMar>
        </w:tblPrEx>
        <w:trPr>
          <w:trHeight w:val="645"/>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25CDCA8D"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Street Address: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62E044C8"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City: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BBAA63"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State: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4A8469DC"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Zip: </w:t>
            </w:r>
          </w:p>
        </w:tc>
      </w:tr>
      <w:tr w:rsidR="003C2ADB" w:rsidRPr="003C2ADB" w14:paraId="60A7F4FD" w14:textId="77777777" w:rsidTr="00DA6628">
        <w:tblPrEx>
          <w:tblCellMar>
            <w:top w:w="20" w:type="dxa"/>
            <w:right w:w="99" w:type="dxa"/>
          </w:tblCellMar>
        </w:tblPrEx>
        <w:trPr>
          <w:trHeight w:val="720"/>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65612534"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Representative: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5ADD2F21"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Title: </w:t>
            </w:r>
          </w:p>
        </w:tc>
        <w:tc>
          <w:tcPr>
            <w:tcW w:w="900" w:type="dxa"/>
            <w:tcBorders>
              <w:top w:val="single" w:sz="4" w:space="0" w:color="000000"/>
              <w:left w:val="nil"/>
              <w:bottom w:val="single" w:sz="4" w:space="0" w:color="000000"/>
              <w:right w:val="nil"/>
            </w:tcBorders>
            <w:shd w:val="clear" w:color="auto" w:fill="auto"/>
          </w:tcPr>
          <w:p w14:paraId="7265ECC3"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1368" w:type="dxa"/>
            <w:tcBorders>
              <w:top w:val="single" w:sz="4" w:space="0" w:color="000000"/>
              <w:left w:val="nil"/>
              <w:bottom w:val="single" w:sz="4" w:space="0" w:color="000000"/>
              <w:right w:val="single" w:sz="4" w:space="0" w:color="000000"/>
            </w:tcBorders>
            <w:shd w:val="clear" w:color="auto" w:fill="auto"/>
          </w:tcPr>
          <w:p w14:paraId="4B38E4A2"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r>
      <w:tr w:rsidR="003C2ADB" w:rsidRPr="003C2ADB" w14:paraId="13728492" w14:textId="77777777" w:rsidTr="00DA6628">
        <w:tblPrEx>
          <w:tblCellMar>
            <w:top w:w="20" w:type="dxa"/>
            <w:right w:w="99" w:type="dxa"/>
          </w:tblCellMar>
        </w:tblPrEx>
        <w:trPr>
          <w:trHeight w:val="483"/>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266E7B75"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Phone Number: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77830068"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E-Mail: </w:t>
            </w:r>
          </w:p>
        </w:tc>
        <w:tc>
          <w:tcPr>
            <w:tcW w:w="900" w:type="dxa"/>
            <w:tcBorders>
              <w:top w:val="single" w:sz="4" w:space="0" w:color="000000"/>
              <w:left w:val="nil"/>
              <w:bottom w:val="single" w:sz="4" w:space="0" w:color="000000"/>
              <w:right w:val="nil"/>
            </w:tcBorders>
            <w:shd w:val="clear" w:color="auto" w:fill="auto"/>
          </w:tcPr>
          <w:p w14:paraId="77B38BDD"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c>
          <w:tcPr>
            <w:tcW w:w="1368" w:type="dxa"/>
            <w:tcBorders>
              <w:top w:val="single" w:sz="4" w:space="0" w:color="000000"/>
              <w:left w:val="nil"/>
              <w:bottom w:val="single" w:sz="4" w:space="0" w:color="000000"/>
              <w:right w:val="single" w:sz="4" w:space="0" w:color="000000"/>
            </w:tcBorders>
            <w:shd w:val="clear" w:color="auto" w:fill="auto"/>
          </w:tcPr>
          <w:p w14:paraId="3E09A7AE"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tc>
      </w:tr>
      <w:tr w:rsidR="003C2ADB" w:rsidRPr="003C2ADB" w14:paraId="683EFC82" w14:textId="77777777" w:rsidTr="00DA6628">
        <w:tblPrEx>
          <w:tblCellMar>
            <w:left w:w="107" w:type="dxa"/>
            <w:right w:w="115" w:type="dxa"/>
          </w:tblCellMar>
        </w:tblPrEx>
        <w:trPr>
          <w:trHeight w:val="432"/>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000000"/>
          </w:tcPr>
          <w:p w14:paraId="2B549E05"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Supply Information:</w:t>
            </w:r>
          </w:p>
        </w:tc>
      </w:tr>
      <w:tr w:rsidR="003C2ADB" w:rsidRPr="003C2ADB" w14:paraId="073C495C" w14:textId="77777777" w:rsidTr="00DA6628">
        <w:tblPrEx>
          <w:tblCellMar>
            <w:left w:w="107" w:type="dxa"/>
            <w:right w:w="115" w:type="dxa"/>
          </w:tblCellMar>
        </w:tblPrEx>
        <w:trPr>
          <w:trHeight w:val="484"/>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369E722"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Type: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Pr>
          <w:p w14:paraId="20D4F060"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Manufacturer: </w:t>
            </w:r>
          </w:p>
        </w:tc>
        <w:tc>
          <w:tcPr>
            <w:tcW w:w="2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416515E"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Model Number: </w:t>
            </w:r>
          </w:p>
        </w:tc>
      </w:tr>
      <w:tr w:rsidR="003C2ADB" w:rsidRPr="003C2ADB" w14:paraId="5F899992" w14:textId="77777777" w:rsidTr="00DA6628">
        <w:tblPrEx>
          <w:tblCellMar>
            <w:left w:w="107" w:type="dxa"/>
            <w:right w:w="115" w:type="dxa"/>
          </w:tblCellMar>
        </w:tblPrEx>
        <w:trPr>
          <w:trHeight w:val="720"/>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ED70977"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Amount Requested: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Pr>
          <w:p w14:paraId="0A92F92B"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Amount Loaned: </w:t>
            </w:r>
          </w:p>
        </w:tc>
        <w:tc>
          <w:tcPr>
            <w:tcW w:w="2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36D9F6B"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 Total Amount Loaned: </w:t>
            </w:r>
          </w:p>
        </w:tc>
      </w:tr>
    </w:tbl>
    <w:p w14:paraId="3CD55DBE" w14:textId="77777777" w:rsidR="003C2ADB" w:rsidRPr="003C2ADB" w:rsidRDefault="003C2ADB" w:rsidP="003C2ADB">
      <w:pPr>
        <w:spacing w:before="120"/>
        <w:ind w:left="720" w:right="0" w:hanging="360"/>
        <w:rPr>
          <w:rFonts w:ascii="Calibri" w:eastAsia="Times New Roman" w:hAnsi="Calibri" w:cs="Times New Roman"/>
          <w:kern w:val="0"/>
          <w:sz w:val="22"/>
          <w:lang w:eastAsia="en-US" w:bidi="en-US"/>
          <w14:ligatures w14:val="none"/>
        </w:rPr>
      </w:pPr>
    </w:p>
    <w:p w14:paraId="607A047C" w14:textId="77777777" w:rsidR="003C2ADB" w:rsidRPr="003C2ADB" w:rsidRDefault="003C2ADB" w:rsidP="003C2ADB">
      <w:pPr>
        <w:keepNext/>
        <w:spacing w:before="120"/>
        <w:ind w:left="0" w:right="0"/>
        <w:outlineLvl w:val="2"/>
        <w:rPr>
          <w:rFonts w:ascii="Calibri" w:eastAsia="Times New Roman" w:hAnsi="Calibri" w:cs="Calibri"/>
          <w:b/>
          <w:kern w:val="0"/>
          <w:szCs w:val="24"/>
          <w:lang w:eastAsia="en-US" w:bidi="en-US"/>
          <w14:ligatures w14:val="none"/>
        </w:rPr>
      </w:pPr>
      <w:bookmarkStart w:id="1" w:name="_Toc49502447"/>
      <w:r w:rsidRPr="003C2ADB">
        <w:rPr>
          <w:rFonts w:ascii="Calibri" w:eastAsia="Times New Roman" w:hAnsi="Calibri" w:cs="Calibri"/>
          <w:b/>
          <w:kern w:val="0"/>
          <w:szCs w:val="24"/>
          <w:lang w:eastAsia="en-US" w:bidi="en-US"/>
          <w14:ligatures w14:val="none"/>
        </w:rPr>
        <w:t>Agreement to Replace Supplies</w:t>
      </w:r>
      <w:bookmarkEnd w:id="1"/>
      <w:r w:rsidRPr="003C2ADB">
        <w:rPr>
          <w:rFonts w:ascii="Calibri" w:eastAsia="Times New Roman" w:hAnsi="Calibri" w:cs="Calibri"/>
          <w:b/>
          <w:kern w:val="0"/>
          <w:szCs w:val="24"/>
          <w:lang w:eastAsia="en-US" w:bidi="en-US"/>
          <w14:ligatures w14:val="none"/>
        </w:rPr>
        <w:t xml:space="preserve"> </w:t>
      </w:r>
    </w:p>
    <w:p w14:paraId="440AE74F"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For the supplies received from the Lender, the Borrower agrees to replace and/or return to the lender the identical supplies listed on page one. </w:t>
      </w:r>
    </w:p>
    <w:p w14:paraId="71588881" w14:textId="77777777" w:rsidR="003C2ADB" w:rsidRPr="003C2ADB" w:rsidRDefault="003C2ADB" w:rsidP="003C2ADB">
      <w:pPr>
        <w:keepNext/>
        <w:spacing w:before="120"/>
        <w:ind w:left="0" w:right="0"/>
        <w:outlineLvl w:val="2"/>
        <w:rPr>
          <w:rFonts w:ascii="Calibri" w:eastAsia="Times New Roman" w:hAnsi="Calibri" w:cs="Calibri"/>
          <w:b/>
          <w:kern w:val="0"/>
          <w:szCs w:val="24"/>
          <w:lang w:eastAsia="en-US" w:bidi="en-US"/>
          <w14:ligatures w14:val="none"/>
        </w:rPr>
      </w:pPr>
      <w:bookmarkStart w:id="2" w:name="_Toc49502448"/>
      <w:r w:rsidRPr="003C2ADB">
        <w:rPr>
          <w:rFonts w:ascii="Calibri" w:eastAsia="Times New Roman" w:hAnsi="Calibri" w:cs="Calibri"/>
          <w:b/>
          <w:kern w:val="0"/>
          <w:szCs w:val="24"/>
          <w:lang w:eastAsia="en-US" w:bidi="en-US"/>
          <w14:ligatures w14:val="none"/>
        </w:rPr>
        <w:t>Time for Replacement</w:t>
      </w:r>
      <w:bookmarkEnd w:id="2"/>
      <w:r w:rsidRPr="003C2ADB">
        <w:rPr>
          <w:rFonts w:ascii="Calibri" w:eastAsia="Times New Roman" w:hAnsi="Calibri" w:cs="Calibri"/>
          <w:b/>
          <w:kern w:val="0"/>
          <w:szCs w:val="24"/>
          <w:lang w:eastAsia="en-US" w:bidi="en-US"/>
          <w14:ligatures w14:val="none"/>
        </w:rPr>
        <w:t xml:space="preserve"> </w:t>
      </w:r>
    </w:p>
    <w:p w14:paraId="6C79AFA7" w14:textId="77777777" w:rsidR="003C2ADB" w:rsidRPr="003C2ADB" w:rsidRDefault="003C2ADB" w:rsidP="003C2ADB">
      <w:pPr>
        <w:spacing w:before="120"/>
        <w:ind w:left="0" w:right="0" w:firstLine="36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Borrower agrees to replace and/or return said supplies on or before _______________ (Date). </w:t>
      </w:r>
    </w:p>
    <w:p w14:paraId="13547E00" w14:textId="77777777" w:rsidR="003C2ADB" w:rsidRPr="003C2ADB" w:rsidRDefault="003C2ADB" w:rsidP="003C2ADB">
      <w:pPr>
        <w:keepNext/>
        <w:spacing w:before="120"/>
        <w:ind w:left="0" w:right="0"/>
        <w:outlineLvl w:val="2"/>
        <w:rPr>
          <w:rFonts w:ascii="Calibri" w:eastAsia="Times New Roman" w:hAnsi="Calibri" w:cs="Calibri"/>
          <w:b/>
          <w:kern w:val="0"/>
          <w:szCs w:val="24"/>
          <w:lang w:eastAsia="en-US" w:bidi="en-US"/>
          <w14:ligatures w14:val="none"/>
        </w:rPr>
      </w:pPr>
      <w:bookmarkStart w:id="3" w:name="_Toc49502449"/>
      <w:r w:rsidRPr="003C2ADB">
        <w:rPr>
          <w:rFonts w:ascii="Calibri" w:eastAsia="Times New Roman" w:hAnsi="Calibri" w:cs="Calibri"/>
          <w:b/>
          <w:kern w:val="0"/>
          <w:szCs w:val="24"/>
          <w:lang w:eastAsia="en-US" w:bidi="en-US"/>
          <w14:ligatures w14:val="none"/>
        </w:rPr>
        <w:t>Transportation</w:t>
      </w:r>
      <w:bookmarkEnd w:id="3"/>
    </w:p>
    <w:p w14:paraId="2B7281DF"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The borrower and lender shall document the means of transporting the resources: </w:t>
      </w:r>
    </w:p>
    <w:p w14:paraId="62ED0081" w14:textId="77777777" w:rsidR="003C2ADB" w:rsidRPr="003C2ADB" w:rsidRDefault="003C2ADB" w:rsidP="003C2ADB">
      <w:pPr>
        <w:keepNext/>
        <w:spacing w:before="120"/>
        <w:ind w:left="0" w:right="0"/>
        <w:outlineLvl w:val="2"/>
        <w:rPr>
          <w:rFonts w:ascii="Calibri" w:eastAsia="Times New Roman" w:hAnsi="Calibri" w:cs="Calibri"/>
          <w:b/>
          <w:kern w:val="0"/>
          <w:szCs w:val="24"/>
          <w:lang w:eastAsia="en-US" w:bidi="en-US"/>
          <w14:ligatures w14:val="none"/>
        </w:rPr>
      </w:pPr>
      <w:bookmarkStart w:id="4" w:name="_Toc49502450"/>
      <w:r w:rsidRPr="003C2ADB">
        <w:rPr>
          <w:rFonts w:ascii="Calibri" w:eastAsia="Times New Roman" w:hAnsi="Calibri" w:cs="Calibri"/>
          <w:b/>
          <w:kern w:val="0"/>
          <w:szCs w:val="24"/>
          <w:lang w:eastAsia="en-US" w:bidi="en-US"/>
          <w14:ligatures w14:val="none"/>
        </w:rPr>
        <w:lastRenderedPageBreak/>
        <w:t>Agreement</w:t>
      </w:r>
      <w:bookmarkEnd w:id="4"/>
      <w:r w:rsidRPr="003C2ADB">
        <w:rPr>
          <w:rFonts w:ascii="Calibri" w:eastAsia="Times New Roman" w:hAnsi="Calibri" w:cs="Calibri"/>
          <w:b/>
          <w:kern w:val="0"/>
          <w:szCs w:val="24"/>
          <w:lang w:eastAsia="en-US" w:bidi="en-US"/>
          <w14:ligatures w14:val="none"/>
        </w:rPr>
        <w:t xml:space="preserve"> </w:t>
      </w:r>
    </w:p>
    <w:p w14:paraId="3939536B" w14:textId="77777777" w:rsidR="003C2ADB" w:rsidRPr="003C2ADB" w:rsidRDefault="003C2ADB" w:rsidP="0004608E">
      <w:pPr>
        <w:numPr>
          <w:ilvl w:val="0"/>
          <w:numId w:val="3"/>
        </w:numPr>
        <w:spacing w:before="120" w:after="0"/>
        <w:ind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The undersigned agree, as borrower and lender, to remain fully bound by this agreement until return and/or replacement of the above listed supplies.  </w:t>
      </w:r>
    </w:p>
    <w:p w14:paraId="674201B1" w14:textId="3C367C57" w:rsidR="003C2ADB" w:rsidRPr="003C2ADB" w:rsidRDefault="003C2ADB" w:rsidP="0004608E">
      <w:pPr>
        <w:numPr>
          <w:ilvl w:val="0"/>
          <w:numId w:val="3"/>
        </w:numPr>
        <w:spacing w:before="120" w:after="0"/>
        <w:ind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Any modification or change in terms of this agreement will be requested in writing by the borrower and shall be valid and binding only after the lender has responded in writing to the borrower, notwithstanding the refusal of the modification or change in terms by the lender. </w:t>
      </w:r>
    </w:p>
    <w:p w14:paraId="6A47CAA0" w14:textId="0EBB22E6" w:rsidR="003C2ADB" w:rsidRPr="003C2ADB" w:rsidRDefault="003C2ADB" w:rsidP="0004608E">
      <w:pPr>
        <w:numPr>
          <w:ilvl w:val="0"/>
          <w:numId w:val="3"/>
        </w:numPr>
        <w:spacing w:before="120" w:after="0"/>
        <w:ind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It will be the responsibility of the borrower to have any appropriate training, </w:t>
      </w:r>
      <w:r w:rsidRPr="003C2ADB">
        <w:rPr>
          <w:rFonts w:ascii="Calibri" w:eastAsia="Times New Roman" w:hAnsi="Calibri" w:cs="Times New Roman"/>
          <w:kern w:val="0"/>
          <w:sz w:val="22"/>
          <w:lang w:eastAsia="en-US" w:bidi="en-US"/>
          <w14:ligatures w14:val="none"/>
        </w:rPr>
        <w:t>policies,</w:t>
      </w:r>
      <w:r w:rsidRPr="003C2ADB">
        <w:rPr>
          <w:rFonts w:ascii="Calibri" w:eastAsia="Times New Roman" w:hAnsi="Calibri" w:cs="Times New Roman"/>
          <w:kern w:val="0"/>
          <w:sz w:val="22"/>
          <w:lang w:eastAsia="en-US" w:bidi="en-US"/>
          <w14:ligatures w14:val="none"/>
        </w:rPr>
        <w:t xml:space="preserve"> and procedures in place for the requested items at their facilities. </w:t>
      </w:r>
    </w:p>
    <w:p w14:paraId="5F354878" w14:textId="4DE9ECD6" w:rsidR="003C2ADB" w:rsidRPr="003C2ADB" w:rsidRDefault="003C2ADB" w:rsidP="0004608E">
      <w:pPr>
        <w:numPr>
          <w:ilvl w:val="0"/>
          <w:numId w:val="3"/>
        </w:numPr>
        <w:spacing w:before="120" w:after="0"/>
        <w:ind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The borrower will hold harmless the Central and West Central Minnesota Healthcare Coalition and CentraCare for any discrepancies, injuries, product failures, including, but not limited to, </w:t>
      </w:r>
      <w:r w:rsidRPr="003C2ADB">
        <w:rPr>
          <w:rFonts w:ascii="Calibri" w:eastAsia="Times New Roman" w:hAnsi="Calibri" w:cs="Times New Roman"/>
          <w:kern w:val="0"/>
          <w:sz w:val="22"/>
          <w:lang w:eastAsia="en-US" w:bidi="en-US"/>
          <w14:ligatures w14:val="none"/>
        </w:rPr>
        <w:t>all</w:t>
      </w:r>
      <w:r w:rsidRPr="003C2ADB">
        <w:rPr>
          <w:rFonts w:ascii="Calibri" w:eastAsia="Times New Roman" w:hAnsi="Calibri" w:cs="Times New Roman"/>
          <w:kern w:val="0"/>
          <w:sz w:val="22"/>
          <w:lang w:eastAsia="en-US" w:bidi="en-US"/>
          <w14:ligatures w14:val="none"/>
        </w:rPr>
        <w:t xml:space="preserve"> liabilities associated with storage, distribution, or usage of the supplies received by borrower, including any products received that are expired or past the manufacturers recommended parameters.</w:t>
      </w:r>
    </w:p>
    <w:p w14:paraId="1A2A1676" w14:textId="77777777" w:rsidR="003C2ADB" w:rsidRPr="003C2ADB" w:rsidRDefault="003C2ADB" w:rsidP="0004608E">
      <w:pPr>
        <w:numPr>
          <w:ilvl w:val="0"/>
          <w:numId w:val="3"/>
        </w:numPr>
        <w:spacing w:before="120" w:after="0"/>
        <w:ind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Pursuant to page 3, paragraphs C and D of the “Resources Request and Allocation Process” document, as of 3/12/20, all supplies after this date should be presumed to be expired or past the manufacturers recommended parameters.  The borrower is hereby on-notice of these circumstances and chooses to request and accept these supplies.</w:t>
      </w:r>
    </w:p>
    <w:p w14:paraId="5BAC71CD"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p>
    <w:p w14:paraId="0196A383" w14:textId="77777777" w:rsidR="003C2ADB" w:rsidRPr="003C2ADB" w:rsidRDefault="003C2ADB" w:rsidP="0004608E">
      <w:pPr>
        <w:numPr>
          <w:ilvl w:val="0"/>
          <w:numId w:val="2"/>
        </w:numPr>
        <w:spacing w:before="120" w:after="0"/>
        <w:ind w:right="0"/>
        <w:rPr>
          <w:rFonts w:ascii="Calibri" w:eastAsia="Times New Roman" w:hAnsi="Calibri" w:cs="Times New Roman"/>
          <w:b/>
          <w:kern w:val="0"/>
          <w:sz w:val="22"/>
          <w:lang w:eastAsia="en-US" w:bidi="en-US"/>
          <w14:ligatures w14:val="none"/>
        </w:rPr>
      </w:pPr>
      <w:r w:rsidRPr="003C2ADB">
        <w:rPr>
          <w:rFonts w:ascii="Calibri" w:eastAsia="Times New Roman" w:hAnsi="Calibri" w:cs="Times New Roman"/>
          <w:b/>
          <w:kern w:val="0"/>
          <w:sz w:val="22"/>
          <w:lang w:eastAsia="en-US" w:bidi="en-US"/>
          <w14:ligatures w14:val="none"/>
        </w:rPr>
        <w:t xml:space="preserve">Effective Date </w:t>
      </w:r>
    </w:p>
    <w:p w14:paraId="0B0B8A7F" w14:textId="4AA0AC43" w:rsidR="003C2ADB" w:rsidRPr="003C2ADB" w:rsidRDefault="003C2ADB" w:rsidP="003C2ADB">
      <w:pPr>
        <w:spacing w:before="120"/>
        <w:ind w:left="36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This agreement shall take effect as a binding instrument only when signed by all parties and shall be construed, </w:t>
      </w:r>
      <w:r w:rsidRPr="003C2ADB">
        <w:rPr>
          <w:rFonts w:ascii="Calibri" w:eastAsia="Times New Roman" w:hAnsi="Calibri" w:cs="Times New Roman"/>
          <w:kern w:val="0"/>
          <w:sz w:val="22"/>
          <w:lang w:eastAsia="en-US" w:bidi="en-US"/>
          <w14:ligatures w14:val="none"/>
        </w:rPr>
        <w:t>governed,</w:t>
      </w:r>
      <w:r w:rsidRPr="003C2ADB">
        <w:rPr>
          <w:rFonts w:ascii="Calibri" w:eastAsia="Times New Roman" w:hAnsi="Calibri" w:cs="Times New Roman"/>
          <w:kern w:val="0"/>
          <w:sz w:val="22"/>
          <w:lang w:eastAsia="en-US" w:bidi="en-US"/>
          <w14:ligatures w14:val="none"/>
        </w:rPr>
        <w:t xml:space="preserve"> and enforced in accordance with the laws of the State of Minnesota. </w:t>
      </w:r>
    </w:p>
    <w:p w14:paraId="54CCDC90" w14:textId="77777777" w:rsidR="003C2ADB" w:rsidRPr="003C2ADB" w:rsidRDefault="003C2ADB" w:rsidP="003C2ADB">
      <w:pPr>
        <w:spacing w:before="120"/>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 </w:t>
      </w:r>
    </w:p>
    <w:p w14:paraId="52366F05" w14:textId="77777777" w:rsidR="003C2ADB" w:rsidRPr="003C2ADB" w:rsidRDefault="003C2ADB" w:rsidP="0004608E">
      <w:pPr>
        <w:numPr>
          <w:ilvl w:val="0"/>
          <w:numId w:val="2"/>
        </w:numPr>
        <w:spacing w:before="120" w:after="0"/>
        <w:ind w:right="0"/>
        <w:rPr>
          <w:rFonts w:ascii="Calibri" w:eastAsia="Times New Roman" w:hAnsi="Calibri" w:cs="Times New Roman"/>
          <w:b/>
          <w:kern w:val="0"/>
          <w:sz w:val="22"/>
          <w:lang w:eastAsia="en-US" w:bidi="en-US"/>
          <w14:ligatures w14:val="none"/>
        </w:rPr>
      </w:pPr>
      <w:r w:rsidRPr="003C2ADB">
        <w:rPr>
          <w:rFonts w:ascii="Calibri" w:eastAsia="Times New Roman" w:hAnsi="Calibri" w:cs="Times New Roman"/>
          <w:b/>
          <w:kern w:val="0"/>
          <w:sz w:val="22"/>
          <w:lang w:eastAsia="en-US" w:bidi="en-US"/>
          <w14:ligatures w14:val="none"/>
        </w:rPr>
        <w:t xml:space="preserve">Signatures </w:t>
      </w:r>
    </w:p>
    <w:p w14:paraId="0D4DE7CA" w14:textId="77777777" w:rsidR="003C2ADB" w:rsidRPr="003C2ADB" w:rsidRDefault="003C2ADB" w:rsidP="003C2ADB">
      <w:pPr>
        <w:spacing w:before="120" w:after="312" w:line="259" w:lineRule="auto"/>
        <w:ind w:left="0" w:right="0"/>
        <w:rPr>
          <w:rFonts w:ascii="Calibri" w:eastAsia="Times New Roman" w:hAnsi="Calibri" w:cs="Times New Roman"/>
          <w:b/>
          <w:bCs/>
          <w:kern w:val="0"/>
          <w:sz w:val="22"/>
          <w:lang w:eastAsia="en-US" w:bidi="en-US"/>
          <w14:ligatures w14:val="none"/>
        </w:rPr>
      </w:pPr>
      <w:r w:rsidRPr="003C2ADB">
        <w:rPr>
          <w:rFonts w:ascii="Calibri" w:eastAsia="Times New Roman" w:hAnsi="Calibri" w:cs="Times New Roman"/>
          <w:b/>
          <w:bCs/>
          <w:kern w:val="0"/>
          <w:sz w:val="22"/>
          <w:lang w:eastAsia="en-US" w:bidi="en-US"/>
          <w14:ligatures w14:val="none"/>
        </w:rPr>
        <w:t>Borrower</w:t>
      </w:r>
    </w:p>
    <w:p w14:paraId="00C1E31D" w14:textId="77777777" w:rsidR="003C2ADB" w:rsidRPr="003C2ADB" w:rsidRDefault="003C2ADB" w:rsidP="003C2ADB">
      <w:pPr>
        <w:spacing w:before="120" w:after="312" w:line="259" w:lineRule="auto"/>
        <w:ind w:left="0" w:right="0"/>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Name____________________________________________ Title __________________ </w:t>
      </w:r>
    </w:p>
    <w:p w14:paraId="293281E4" w14:textId="77777777" w:rsidR="003C2ADB" w:rsidRPr="003C2ADB" w:rsidRDefault="003C2ADB" w:rsidP="003C2ADB">
      <w:pPr>
        <w:spacing w:before="120" w:line="584" w:lineRule="auto"/>
        <w:ind w:left="0" w:right="454"/>
        <w:rPr>
          <w:rFonts w:ascii="Calibri" w:eastAsia="Times New Roman" w:hAnsi="Calibri" w:cs="Times New Roman"/>
          <w:b/>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Signature _________________________________________ Date _________________ </w:t>
      </w:r>
    </w:p>
    <w:p w14:paraId="11ADBDB5" w14:textId="77777777" w:rsidR="003C2ADB" w:rsidRPr="003C2ADB" w:rsidRDefault="003C2ADB" w:rsidP="003C2ADB">
      <w:pPr>
        <w:spacing w:before="120" w:line="584" w:lineRule="auto"/>
        <w:ind w:left="0" w:right="454"/>
        <w:rPr>
          <w:rFonts w:ascii="Calibri" w:eastAsia="Times New Roman" w:hAnsi="Calibri" w:cs="Times New Roman"/>
          <w:kern w:val="0"/>
          <w:sz w:val="22"/>
          <w:lang w:eastAsia="en-US" w:bidi="en-US"/>
          <w14:ligatures w14:val="none"/>
        </w:rPr>
      </w:pPr>
      <w:r w:rsidRPr="003C2ADB">
        <w:rPr>
          <w:rFonts w:ascii="Calibri" w:eastAsia="Times New Roman" w:hAnsi="Calibri" w:cs="Times New Roman"/>
          <w:b/>
          <w:kern w:val="0"/>
          <w:sz w:val="22"/>
          <w:lang w:eastAsia="en-US" w:bidi="en-US"/>
          <w14:ligatures w14:val="none"/>
        </w:rPr>
        <w:t xml:space="preserve">Lender </w:t>
      </w:r>
    </w:p>
    <w:p w14:paraId="5153785F" w14:textId="77777777" w:rsidR="003C2ADB" w:rsidRPr="003C2ADB" w:rsidRDefault="003C2ADB" w:rsidP="003C2ADB">
      <w:pPr>
        <w:spacing w:before="120" w:line="584" w:lineRule="auto"/>
        <w:ind w:left="0" w:right="184"/>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Name____________________________________________ Title __________________ </w:t>
      </w:r>
    </w:p>
    <w:p w14:paraId="0A3DABC5" w14:textId="77777777" w:rsidR="003C2ADB" w:rsidRPr="003C2ADB" w:rsidRDefault="003C2ADB" w:rsidP="003C2ADB">
      <w:pPr>
        <w:spacing w:before="120" w:line="584" w:lineRule="auto"/>
        <w:ind w:left="0" w:right="184"/>
        <w:rPr>
          <w:rFonts w:ascii="Calibri" w:eastAsia="Times New Roman" w:hAnsi="Calibri" w:cs="Times New Roman"/>
          <w:kern w:val="0"/>
          <w:sz w:val="22"/>
          <w:lang w:eastAsia="en-US" w:bidi="en-US"/>
          <w14:ligatures w14:val="none"/>
        </w:rPr>
      </w:pPr>
      <w:r w:rsidRPr="003C2ADB">
        <w:rPr>
          <w:rFonts w:ascii="Calibri" w:eastAsia="Times New Roman" w:hAnsi="Calibri" w:cs="Times New Roman"/>
          <w:kern w:val="0"/>
          <w:sz w:val="22"/>
          <w:lang w:eastAsia="en-US" w:bidi="en-US"/>
          <w14:ligatures w14:val="none"/>
        </w:rPr>
        <w:t xml:space="preserve">Signature _________________________________________ Date _________________ </w:t>
      </w:r>
    </w:p>
    <w:sectPr w:rsidR="003C2ADB" w:rsidRPr="003C2ADB" w:rsidSect="00CB6975">
      <w:headerReference w:type="default" r:id="rId12"/>
      <w:footerReference w:type="default" r:id="rId13"/>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4812" w14:textId="77777777" w:rsidR="0004608E" w:rsidRDefault="0004608E">
      <w:r>
        <w:separator/>
      </w:r>
    </w:p>
    <w:p w14:paraId="333598F5" w14:textId="77777777" w:rsidR="0004608E" w:rsidRDefault="0004608E"/>
  </w:endnote>
  <w:endnote w:type="continuationSeparator" w:id="0">
    <w:p w14:paraId="01DE660E" w14:textId="77777777" w:rsidR="0004608E" w:rsidRDefault="0004608E">
      <w:r>
        <w:continuationSeparator/>
      </w:r>
    </w:p>
    <w:p w14:paraId="4BFDDF48" w14:textId="77777777" w:rsidR="0004608E" w:rsidRDefault="00046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CEFC" w14:textId="77777777" w:rsidR="0004608E" w:rsidRDefault="0004608E">
      <w:r>
        <w:separator/>
      </w:r>
    </w:p>
    <w:p w14:paraId="3C897FE6" w14:textId="77777777" w:rsidR="0004608E" w:rsidRDefault="0004608E"/>
  </w:footnote>
  <w:footnote w:type="continuationSeparator" w:id="0">
    <w:p w14:paraId="4DC21016" w14:textId="77777777" w:rsidR="0004608E" w:rsidRDefault="0004608E">
      <w:r>
        <w:continuationSeparator/>
      </w:r>
    </w:p>
    <w:p w14:paraId="28EFFA2E" w14:textId="77777777" w:rsidR="0004608E" w:rsidRDefault="00046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B12"/>
    <w:multiLevelType w:val="hybridMultilevel"/>
    <w:tmpl w:val="7B3AD8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566E"/>
    <w:multiLevelType w:val="hybridMultilevel"/>
    <w:tmpl w:val="E9589B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6426493">
    <w:abstractNumId w:val="1"/>
  </w:num>
  <w:num w:numId="2" w16cid:durableId="1498762598">
    <w:abstractNumId w:val="2"/>
  </w:num>
  <w:num w:numId="3" w16cid:durableId="1567263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25E"/>
    <w:rsid w:val="00033C61"/>
    <w:rsid w:val="0004608E"/>
    <w:rsid w:val="0006297D"/>
    <w:rsid w:val="00081478"/>
    <w:rsid w:val="000A2AD6"/>
    <w:rsid w:val="000A3177"/>
    <w:rsid w:val="000A7002"/>
    <w:rsid w:val="000B42FC"/>
    <w:rsid w:val="000C505F"/>
    <w:rsid w:val="000E46C0"/>
    <w:rsid w:val="00103D8A"/>
    <w:rsid w:val="00115477"/>
    <w:rsid w:val="00116A1A"/>
    <w:rsid w:val="00120478"/>
    <w:rsid w:val="00123004"/>
    <w:rsid w:val="00127BC0"/>
    <w:rsid w:val="00133969"/>
    <w:rsid w:val="00137ED0"/>
    <w:rsid w:val="0018204A"/>
    <w:rsid w:val="00182738"/>
    <w:rsid w:val="001D4CAC"/>
    <w:rsid w:val="001E61D6"/>
    <w:rsid w:val="001F0B39"/>
    <w:rsid w:val="00246F68"/>
    <w:rsid w:val="002671C0"/>
    <w:rsid w:val="0027159A"/>
    <w:rsid w:val="0027589B"/>
    <w:rsid w:val="0028550B"/>
    <w:rsid w:val="002A008B"/>
    <w:rsid w:val="002A3D65"/>
    <w:rsid w:val="002E6E28"/>
    <w:rsid w:val="002F73E7"/>
    <w:rsid w:val="0031792E"/>
    <w:rsid w:val="00342094"/>
    <w:rsid w:val="003A09FC"/>
    <w:rsid w:val="003B2CC9"/>
    <w:rsid w:val="003C2ADB"/>
    <w:rsid w:val="003E5E97"/>
    <w:rsid w:val="004037BD"/>
    <w:rsid w:val="004055D3"/>
    <w:rsid w:val="004132C0"/>
    <w:rsid w:val="004465CF"/>
    <w:rsid w:val="004548F7"/>
    <w:rsid w:val="00495986"/>
    <w:rsid w:val="004B2E9A"/>
    <w:rsid w:val="004D66A5"/>
    <w:rsid w:val="004D6E63"/>
    <w:rsid w:val="00515E5A"/>
    <w:rsid w:val="005209A5"/>
    <w:rsid w:val="0052711A"/>
    <w:rsid w:val="00540A95"/>
    <w:rsid w:val="0054324F"/>
    <w:rsid w:val="00555ECE"/>
    <w:rsid w:val="00582C9A"/>
    <w:rsid w:val="00597DC7"/>
    <w:rsid w:val="005A17ED"/>
    <w:rsid w:val="005B0C5F"/>
    <w:rsid w:val="005B6041"/>
    <w:rsid w:val="005D3B38"/>
    <w:rsid w:val="005E0493"/>
    <w:rsid w:val="006120F3"/>
    <w:rsid w:val="006502A8"/>
    <w:rsid w:val="00686A37"/>
    <w:rsid w:val="0069750E"/>
    <w:rsid w:val="006A05E1"/>
    <w:rsid w:val="006B23CD"/>
    <w:rsid w:val="006C544A"/>
    <w:rsid w:val="006D4EC7"/>
    <w:rsid w:val="006F36E2"/>
    <w:rsid w:val="007035F9"/>
    <w:rsid w:val="00742255"/>
    <w:rsid w:val="0075499D"/>
    <w:rsid w:val="00756488"/>
    <w:rsid w:val="00774F1E"/>
    <w:rsid w:val="0078350C"/>
    <w:rsid w:val="007B2CD5"/>
    <w:rsid w:val="007C6C9A"/>
    <w:rsid w:val="007E24F0"/>
    <w:rsid w:val="007E5787"/>
    <w:rsid w:val="007F2CF5"/>
    <w:rsid w:val="00806968"/>
    <w:rsid w:val="0081624A"/>
    <w:rsid w:val="00824A48"/>
    <w:rsid w:val="0084060C"/>
    <w:rsid w:val="00841BFF"/>
    <w:rsid w:val="00852E49"/>
    <w:rsid w:val="0085463A"/>
    <w:rsid w:val="00874108"/>
    <w:rsid w:val="008827BA"/>
    <w:rsid w:val="008878AF"/>
    <w:rsid w:val="00890654"/>
    <w:rsid w:val="008A2F9B"/>
    <w:rsid w:val="008B438E"/>
    <w:rsid w:val="008B6F13"/>
    <w:rsid w:val="008D242D"/>
    <w:rsid w:val="008E02A6"/>
    <w:rsid w:val="008F52C1"/>
    <w:rsid w:val="00901BCA"/>
    <w:rsid w:val="00981A3B"/>
    <w:rsid w:val="009A29C3"/>
    <w:rsid w:val="009A6E33"/>
    <w:rsid w:val="009B238B"/>
    <w:rsid w:val="009E7127"/>
    <w:rsid w:val="009F0A72"/>
    <w:rsid w:val="009F7F5A"/>
    <w:rsid w:val="00A10F5E"/>
    <w:rsid w:val="00A13456"/>
    <w:rsid w:val="00A35EDF"/>
    <w:rsid w:val="00A56F40"/>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D78CE"/>
    <w:rsid w:val="00D12028"/>
    <w:rsid w:val="00D254B6"/>
    <w:rsid w:val="00D272CA"/>
    <w:rsid w:val="00D56573"/>
    <w:rsid w:val="00D64886"/>
    <w:rsid w:val="00DB1258"/>
    <w:rsid w:val="00DE1287"/>
    <w:rsid w:val="00DE44AF"/>
    <w:rsid w:val="00DF738A"/>
    <w:rsid w:val="00E550A1"/>
    <w:rsid w:val="00E70A2E"/>
    <w:rsid w:val="00E8458C"/>
    <w:rsid w:val="00EA252D"/>
    <w:rsid w:val="00EE643A"/>
    <w:rsid w:val="00F115E5"/>
    <w:rsid w:val="00F145AD"/>
    <w:rsid w:val="00F248CA"/>
    <w:rsid w:val="00F7413D"/>
    <w:rsid w:val="00FA4913"/>
    <w:rsid w:val="00F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uiPriority w:val="1"/>
    <w:qFormat/>
    <w:rsid w:val="00CA5F09"/>
    <w:pPr>
      <w:keepNext/>
      <w:keepLines/>
      <w:spacing w:before="12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F145AD"/>
    <w:pPr>
      <w:keepNext/>
      <w:keepLines/>
      <w:spacing w:before="120"/>
      <w:ind w:left="0"/>
      <w:outlineLvl w:val="2"/>
    </w:pPr>
    <w:rPr>
      <w:rFonts w:asciiTheme="majorHAnsi" w:eastAsiaTheme="majorEastAsia" w:hAnsiTheme="majorHAnsi" w:cstheme="majorBidi"/>
      <w:b/>
      <w:caps/>
      <w:color w:val="0E57C4" w:themeColor="accent4"/>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CA5F09"/>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F145AD"/>
    <w:rPr>
      <w:rFonts w:asciiTheme="majorHAnsi" w:eastAsiaTheme="majorEastAsia" w:hAnsiTheme="majorHAnsi" w:cstheme="majorBidi"/>
      <w:b/>
      <w:caps/>
      <w:color w:val="0E57C4" w:themeColor="accent4"/>
      <w:sz w:val="24"/>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 w:type="character" w:styleId="UnresolvedMention">
    <w:name w:val="Unresolved Mention"/>
    <w:basedOn w:val="DefaultParagraphFont"/>
    <w:uiPriority w:val="99"/>
    <w:semiHidden/>
    <w:unhideWhenUsed/>
    <w:rsid w:val="006D4EC7"/>
    <w:rPr>
      <w:color w:val="605E5C"/>
      <w:shd w:val="clear" w:color="auto" w:fill="E1DFDD"/>
    </w:rPr>
  </w:style>
  <w:style w:type="table" w:customStyle="1" w:styleId="TableGrid2">
    <w:name w:val="Table Grid2"/>
    <w:basedOn w:val="TableNormal"/>
    <w:next w:val="TableGrid"/>
    <w:uiPriority w:val="39"/>
    <w:rsid w:val="008B438E"/>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next w:val="GridTable4-Accent3"/>
    <w:uiPriority w:val="49"/>
    <w:rsid w:val="008B438E"/>
    <w:pPr>
      <w:spacing w:after="0" w:line="240" w:lineRule="auto"/>
    </w:pPr>
    <w:tblPr>
      <w:tblStyleRowBandSize w:val="1"/>
      <w:tblStyleColBandSize w:val="1"/>
      <w:tblInd w:w="0" w:type="nil"/>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Pr>
    <w:tblStylePr w:type="firstRow">
      <w:rPr>
        <w:b/>
        <w:bCs/>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bCs/>
      </w:rPr>
      <w:tblPr/>
      <w:tcPr>
        <w:tcBorders>
          <w:top w:val="double" w:sz="4" w:space="0" w:color="C0CF3A"/>
        </w:tcBorders>
      </w:tcPr>
    </w:tblStylePr>
    <w:tblStylePr w:type="firstCol">
      <w:rPr>
        <w:b/>
        <w:bCs/>
      </w:rPr>
    </w:tblStylePr>
    <w:tblStylePr w:type="lastCol">
      <w:rPr>
        <w:b/>
        <w:bCs/>
      </w:rPr>
    </w:tblStylePr>
    <w:tblStylePr w:type="band1Vert">
      <w:tblPr/>
      <w:tcPr>
        <w:shd w:val="clear" w:color="auto" w:fill="F2F5D7"/>
      </w:tcPr>
    </w:tblStylePr>
    <w:tblStylePr w:type="band1Horz">
      <w:tblPr/>
      <w:tcPr>
        <w:shd w:val="clear" w:color="auto" w:fill="F2F5D7"/>
      </w:tcPr>
    </w:tblStylePr>
  </w:style>
  <w:style w:type="table" w:styleId="GridTable4-Accent3">
    <w:name w:val="Grid Table 4 Accent 3"/>
    <w:basedOn w:val="TableNormal"/>
    <w:uiPriority w:val="49"/>
    <w:rsid w:val="008B438E"/>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color w:val="FFFFFF" w:themeColor="background1"/>
      </w:rPr>
      <w:tblPr/>
      <w:tcPr>
        <w:tcBorders>
          <w:top w:val="single" w:sz="4" w:space="0" w:color="006600" w:themeColor="accent3"/>
          <w:left w:val="single" w:sz="4" w:space="0" w:color="006600" w:themeColor="accent3"/>
          <w:bottom w:val="single" w:sz="4" w:space="0" w:color="006600" w:themeColor="accent3"/>
          <w:right w:val="single" w:sz="4" w:space="0" w:color="006600" w:themeColor="accent3"/>
          <w:insideH w:val="nil"/>
          <w:insideV w:val="nil"/>
        </w:tcBorders>
        <w:shd w:val="clear" w:color="auto" w:fill="006600" w:themeFill="accent3"/>
      </w:tcPr>
    </w:tblStylePr>
    <w:tblStylePr w:type="lastRow">
      <w:rPr>
        <w:b/>
        <w:bCs/>
      </w:rPr>
      <w:tblPr/>
      <w:tcPr>
        <w:tcBorders>
          <w:top w:val="double" w:sz="4" w:space="0" w:color="006600" w:themeColor="accent3"/>
        </w:tcBorders>
      </w:tcPr>
    </w:tblStylePr>
    <w:tblStylePr w:type="firstCol">
      <w:rPr>
        <w:b/>
        <w:bCs/>
      </w:rPr>
    </w:tblStylePr>
    <w:tblStylePr w:type="lastCol">
      <w:rPr>
        <w:b/>
        <w:bCs/>
      </w:rPr>
    </w:tblStylePr>
    <w:tblStylePr w:type="band1Vert">
      <w:tblPr/>
      <w:tcPr>
        <w:shd w:val="clear" w:color="auto" w:fill="ADFFAD" w:themeFill="accent3" w:themeFillTint="33"/>
      </w:tcPr>
    </w:tblStylePr>
    <w:tblStylePr w:type="band1Horz">
      <w:tblPr/>
      <w:tcPr>
        <w:shd w:val="clear" w:color="auto" w:fill="ADFFA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4.xml><?xml version="1.0" encoding="utf-8"?>
<ds:datastoreItem xmlns:ds="http://schemas.openxmlformats.org/officeDocument/2006/customXml" ds:itemID="{D1F2F377-6374-401D-82F0-3667F198D2BD}">
  <ds:schemaRefs>
    <ds:schemaRef ds:uri="http://schemas.microsoft.com/sharepoint/v3/contenttype/forms"/>
  </ds:schemaRefs>
</ds:datastoreItem>
</file>

<file path=customXml/itemProps5.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2</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3.5.5 cmhpc regional resource allocation plan</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3.5.5.1 cmhpc regional resource request form</dc:title>
  <dc:creator>Stoen, Shawn</dc:creator>
  <cp:keywords/>
  <cp:lastModifiedBy>Stoen, Shawn</cp:lastModifiedBy>
  <cp:revision>2</cp:revision>
  <cp:lastPrinted>2018-05-18T20:58:00Z</cp:lastPrinted>
  <dcterms:created xsi:type="dcterms:W3CDTF">2022-05-18T02:47:00Z</dcterms:created>
  <dcterms:modified xsi:type="dcterms:W3CDTF">2022-05-18T02:47:00Z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