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9A71" w14:textId="7663CDCC" w:rsidR="00301199" w:rsidRDefault="008C0996" w:rsidP="008C0996">
      <w:pPr>
        <w:pStyle w:val="Title"/>
        <w:widowControl w:val="0"/>
        <w:pBdr>
          <w:bottom w:val="single" w:sz="8" w:space="4" w:color="404040" w:themeColor="text1" w:themeTint="BF"/>
        </w:pBdr>
        <w:autoSpaceDE w:val="0"/>
        <w:autoSpaceDN w:val="0"/>
        <w:adjustRightInd w:val="0"/>
        <w:spacing w:before="4800"/>
        <w:jc w:val="center"/>
        <w:rPr>
          <w:rFonts w:ascii="Times New Roman" w:hAnsi="Times New Roman"/>
          <w:b w:val="0"/>
          <w:color w:val="000080"/>
        </w:rPr>
      </w:pPr>
      <w:bookmarkStart w:id="0" w:name="_Toc469665885"/>
      <w:bookmarkStart w:id="1" w:name="_Toc473702310"/>
      <w:bookmarkStart w:id="2" w:name="_Toc475438015"/>
      <w:bookmarkStart w:id="3" w:name="_Toc488743209"/>
      <w:bookmarkStart w:id="4" w:name="_Toc488743387"/>
      <w:r>
        <w:rPr>
          <w:noProof/>
        </w:rPr>
        <w:drawing>
          <wp:inline distT="0" distB="0" distL="0" distR="0" wp14:anchorId="07CD7A44" wp14:editId="1D022575">
            <wp:extent cx="3363595" cy="2377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377440"/>
                    </a:xfrm>
                    <a:prstGeom prst="rect">
                      <a:avLst/>
                    </a:prstGeom>
                    <a:noFill/>
                    <a:ln>
                      <a:noFill/>
                    </a:ln>
                  </pic:spPr>
                </pic:pic>
              </a:graphicData>
            </a:graphic>
          </wp:inline>
        </w:drawing>
      </w:r>
    </w:p>
    <w:p w14:paraId="48CD1445" w14:textId="2DAB8B24" w:rsidR="00301199" w:rsidRPr="00301199" w:rsidRDefault="009A7DE1" w:rsidP="00301199">
      <w:pPr>
        <w:pStyle w:val="Title"/>
        <w:widowControl w:val="0"/>
        <w:pBdr>
          <w:bottom w:val="single" w:sz="8" w:space="4" w:color="404040" w:themeColor="text1" w:themeTint="BF"/>
        </w:pBdr>
        <w:autoSpaceDE w:val="0"/>
        <w:autoSpaceDN w:val="0"/>
        <w:adjustRightInd w:val="0"/>
        <w:spacing w:before="4800"/>
        <w:jc w:val="left"/>
        <w:rPr>
          <w:rFonts w:ascii="Times New Roman" w:hAnsi="Times New Roman"/>
          <w:b w:val="0"/>
          <w:color w:val="000080"/>
        </w:rPr>
      </w:pPr>
      <w:r>
        <w:rPr>
          <w:rFonts w:ascii="Times New Roman" w:hAnsi="Times New Roman"/>
          <w:b w:val="0"/>
          <w:color w:val="000080"/>
        </w:rPr>
        <w:t xml:space="preserve">Fall </w:t>
      </w:r>
      <w:r w:rsidR="0016275B">
        <w:rPr>
          <w:rFonts w:ascii="Times New Roman" w:hAnsi="Times New Roman"/>
          <w:b w:val="0"/>
          <w:color w:val="000080"/>
        </w:rPr>
        <w:t xml:space="preserve">LTC </w:t>
      </w:r>
      <w:r>
        <w:rPr>
          <w:rFonts w:ascii="Times New Roman" w:hAnsi="Times New Roman"/>
          <w:b w:val="0"/>
          <w:color w:val="000080"/>
        </w:rPr>
        <w:t>ID Exercise</w:t>
      </w:r>
    </w:p>
    <w:p w14:paraId="7E8F66AA" w14:textId="1E49A6A6" w:rsidR="00301199" w:rsidRDefault="00301199" w:rsidP="00301199">
      <w:pPr>
        <w:pStyle w:val="Subtitle"/>
      </w:pPr>
      <w:r>
        <w:t>Exercise Plan</w:t>
      </w:r>
    </w:p>
    <w:p w14:paraId="5E629286" w14:textId="1C923307" w:rsidR="00301199" w:rsidRDefault="009A7DE1" w:rsidP="00301199">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1</w:t>
      </w:r>
      <w:r w:rsidR="008C0996">
        <w:rPr>
          <w:rFonts w:ascii="Arial" w:hAnsi="Arial" w:cs="Arial"/>
          <w:color w:val="404040" w:themeColor="text1" w:themeTint="BF"/>
          <w:sz w:val="32"/>
          <w:szCs w:val="32"/>
        </w:rPr>
        <w:t>6</w:t>
      </w:r>
      <w:r w:rsidR="00927AC4" w:rsidRPr="00927AC4">
        <w:rPr>
          <w:rFonts w:ascii="Arial" w:hAnsi="Arial" w:cs="Arial"/>
          <w:color w:val="404040" w:themeColor="text1" w:themeTint="BF"/>
          <w:sz w:val="32"/>
          <w:szCs w:val="32"/>
          <w:vertAlign w:val="superscript"/>
        </w:rPr>
        <w:t>th</w:t>
      </w:r>
      <w:r w:rsidR="008C0996">
        <w:rPr>
          <w:rFonts w:ascii="Arial" w:hAnsi="Arial" w:cs="Arial"/>
          <w:color w:val="404040" w:themeColor="text1" w:themeTint="BF"/>
          <w:sz w:val="32"/>
          <w:szCs w:val="32"/>
        </w:rPr>
        <w:t xml:space="preserve"> December</w:t>
      </w:r>
      <w:r>
        <w:rPr>
          <w:rFonts w:ascii="Arial" w:hAnsi="Arial" w:cs="Arial"/>
          <w:color w:val="404040" w:themeColor="text1" w:themeTint="BF"/>
          <w:sz w:val="32"/>
          <w:szCs w:val="32"/>
        </w:rPr>
        <w:t xml:space="preserve"> 2019</w:t>
      </w:r>
    </w:p>
    <w:p w14:paraId="069C07CF" w14:textId="264C9D93" w:rsidR="00301199" w:rsidRDefault="00301199" w:rsidP="00301199">
      <w:pPr>
        <w:widowControl w:val="0"/>
        <w:autoSpaceDE w:val="0"/>
        <w:autoSpaceDN w:val="0"/>
        <w:adjustRightInd w:val="0"/>
        <w:spacing w:before="120"/>
        <w:rPr>
          <w:rFonts w:ascii="Arial" w:hAnsi="Arial" w:cs="Arial"/>
          <w:color w:val="404040" w:themeColor="text1" w:themeTint="BF"/>
          <w:sz w:val="32"/>
          <w:szCs w:val="32"/>
        </w:rPr>
      </w:pPr>
    </w:p>
    <w:p w14:paraId="038AD910" w14:textId="77777777" w:rsidR="008C0996" w:rsidRDefault="008C0996" w:rsidP="007C65DD">
      <w:pPr>
        <w:rPr>
          <w:rFonts w:cs="Times New Roman"/>
          <w:sz w:val="24"/>
        </w:rPr>
      </w:pPr>
    </w:p>
    <w:p w14:paraId="1EE48FFB" w14:textId="6DDAF235" w:rsidR="007C65DD" w:rsidRDefault="00301199" w:rsidP="007C65DD">
      <w:pPr>
        <w:rPr>
          <w:rFonts w:cs="Times New Roman"/>
          <w:sz w:val="24"/>
        </w:rPr>
      </w:pPr>
      <w:r w:rsidRPr="00C07035">
        <w:rPr>
          <w:rFonts w:cs="Times New Roman"/>
          <w:sz w:val="24"/>
        </w:rPr>
        <w:lastRenderedPageBreak/>
        <w:t>The Exercise Plan (</w:t>
      </w:r>
      <w:proofErr w:type="spellStart"/>
      <w:r w:rsidRPr="00C07035">
        <w:rPr>
          <w:rFonts w:cs="Times New Roman"/>
          <w:sz w:val="24"/>
        </w:rPr>
        <w:t>ExPlan</w:t>
      </w:r>
      <w:proofErr w:type="spellEnd"/>
      <w:r w:rsidRPr="00C07035">
        <w:rPr>
          <w:rFonts w:cs="Times New Roman"/>
          <w:sz w:val="24"/>
        </w:rPr>
        <w:t>) gives elected and appointed 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bookmarkStart w:id="5" w:name="_Toc475438020"/>
      <w:bookmarkStart w:id="6" w:name="_Toc273026854"/>
      <w:bookmarkStart w:id="7" w:name="_Toc273021430"/>
      <w:bookmarkStart w:id="8" w:name="_Toc475438018"/>
      <w:bookmarkEnd w:id="0"/>
      <w:bookmarkEnd w:id="1"/>
      <w:bookmarkEnd w:id="2"/>
      <w:bookmarkEnd w:id="3"/>
      <w:bookmarkEnd w:id="4"/>
    </w:p>
    <w:p w14:paraId="27AFF566" w14:textId="77777777" w:rsidR="007C65DD" w:rsidRDefault="007C65DD" w:rsidP="007C65DD">
      <w:pPr>
        <w:rPr>
          <w:rFonts w:cs="Times New Roman"/>
          <w:sz w:val="24"/>
        </w:rPr>
      </w:pPr>
    </w:p>
    <w:p w14:paraId="24661EE0" w14:textId="77777777" w:rsidR="007C65DD" w:rsidRDefault="007C65DD" w:rsidP="007C65DD">
      <w:pPr>
        <w:rPr>
          <w:rFonts w:cs="Times New Roman"/>
          <w:sz w:val="24"/>
        </w:rPr>
      </w:pPr>
    </w:p>
    <w:p w14:paraId="7CBB4286" w14:textId="77777777" w:rsidR="007C65DD" w:rsidRDefault="007C65DD" w:rsidP="007C65DD">
      <w:pPr>
        <w:rPr>
          <w:rFonts w:cs="Times New Roman"/>
          <w:sz w:val="24"/>
        </w:rPr>
      </w:pPr>
    </w:p>
    <w:p w14:paraId="5F6CD23D" w14:textId="77777777" w:rsidR="00301199" w:rsidRDefault="00301199" w:rsidP="00301199">
      <w:pPr>
        <w:pStyle w:val="Heading1"/>
      </w:pPr>
      <w:bookmarkStart w:id="9" w:name="_Toc19430992"/>
      <w:bookmarkEnd w:id="5"/>
      <w:bookmarkEnd w:id="6"/>
      <w:bookmarkEnd w:id="7"/>
      <w:bookmarkEnd w:id="8"/>
      <w:r w:rsidRPr="006A5943">
        <w:t>Contents</w:t>
      </w:r>
      <w:bookmarkEnd w:id="9"/>
    </w:p>
    <w:sdt>
      <w:sdtPr>
        <w:rPr>
          <w:rFonts w:cstheme="minorBidi"/>
          <w:b w:val="0"/>
          <w:noProof w:val="0"/>
          <w:color w:val="auto"/>
        </w:rPr>
        <w:id w:val="27286276"/>
        <w:docPartObj>
          <w:docPartGallery w:val="Table of Contents"/>
          <w:docPartUnique/>
        </w:docPartObj>
      </w:sdtPr>
      <w:sdtEndPr/>
      <w:sdtContent>
        <w:p w14:paraId="2386C26E" w14:textId="42071378" w:rsidR="00EB3012" w:rsidRDefault="006F2DAF">
          <w:pPr>
            <w:pStyle w:val="TOC1"/>
            <w:rPr>
              <w:rFonts w:asciiTheme="minorHAnsi" w:hAnsiTheme="minorHAnsi" w:cstheme="minorBidi"/>
              <w:b w:val="0"/>
              <w:color w:val="auto"/>
              <w:szCs w:val="22"/>
            </w:rPr>
          </w:pPr>
          <w:r w:rsidRPr="00404C8E">
            <w:rPr>
              <w:color w:val="E31836"/>
              <w:sz w:val="24"/>
            </w:rPr>
            <w:fldChar w:fldCharType="begin"/>
          </w:r>
          <w:r w:rsidRPr="00404C8E">
            <w:rPr>
              <w:sz w:val="24"/>
            </w:rPr>
            <w:instrText xml:space="preserve"> TOC \o "1-3" \h \z \u </w:instrText>
          </w:r>
          <w:r w:rsidRPr="00404C8E">
            <w:rPr>
              <w:color w:val="E31836"/>
              <w:sz w:val="24"/>
            </w:rPr>
            <w:fldChar w:fldCharType="separate"/>
          </w:r>
          <w:hyperlink w:anchor="_Toc19430992" w:history="1">
            <w:r w:rsidR="00EB3012" w:rsidRPr="001452F3">
              <w:rPr>
                <w:rStyle w:val="Hyperlink"/>
              </w:rPr>
              <w:t>Contents</w:t>
            </w:r>
            <w:r w:rsidR="00EB3012">
              <w:rPr>
                <w:webHidden/>
              </w:rPr>
              <w:tab/>
            </w:r>
            <w:r w:rsidR="00EB3012">
              <w:rPr>
                <w:webHidden/>
              </w:rPr>
              <w:fldChar w:fldCharType="begin"/>
            </w:r>
            <w:r w:rsidR="00EB3012">
              <w:rPr>
                <w:webHidden/>
              </w:rPr>
              <w:instrText xml:space="preserve"> PAGEREF _Toc19430992 \h </w:instrText>
            </w:r>
            <w:r w:rsidR="00EB3012">
              <w:rPr>
                <w:webHidden/>
              </w:rPr>
            </w:r>
            <w:r w:rsidR="00EB3012">
              <w:rPr>
                <w:webHidden/>
              </w:rPr>
              <w:fldChar w:fldCharType="separate"/>
            </w:r>
            <w:r w:rsidR="00EB3012">
              <w:rPr>
                <w:webHidden/>
              </w:rPr>
              <w:t>iv</w:t>
            </w:r>
            <w:r w:rsidR="00EB3012">
              <w:rPr>
                <w:webHidden/>
              </w:rPr>
              <w:fldChar w:fldCharType="end"/>
            </w:r>
          </w:hyperlink>
        </w:p>
        <w:p w14:paraId="03DDB0B5" w14:textId="19AD6CDB" w:rsidR="00EB3012" w:rsidRDefault="00A55025">
          <w:pPr>
            <w:pStyle w:val="TOC1"/>
            <w:rPr>
              <w:rFonts w:asciiTheme="minorHAnsi" w:hAnsiTheme="minorHAnsi" w:cstheme="minorBidi"/>
              <w:b w:val="0"/>
              <w:color w:val="auto"/>
              <w:szCs w:val="22"/>
            </w:rPr>
          </w:pPr>
          <w:hyperlink w:anchor="_Toc19430993" w:history="1">
            <w:r w:rsidR="00EB3012" w:rsidRPr="001452F3">
              <w:rPr>
                <w:rStyle w:val="Hyperlink"/>
              </w:rPr>
              <w:t>Exercise Overview</w:t>
            </w:r>
            <w:r w:rsidR="00EB3012">
              <w:rPr>
                <w:webHidden/>
              </w:rPr>
              <w:tab/>
            </w:r>
            <w:r w:rsidR="00EB3012">
              <w:rPr>
                <w:webHidden/>
              </w:rPr>
              <w:fldChar w:fldCharType="begin"/>
            </w:r>
            <w:r w:rsidR="00EB3012">
              <w:rPr>
                <w:webHidden/>
              </w:rPr>
              <w:instrText xml:space="preserve"> PAGEREF _Toc19430993 \h </w:instrText>
            </w:r>
            <w:r w:rsidR="00EB3012">
              <w:rPr>
                <w:webHidden/>
              </w:rPr>
            </w:r>
            <w:r w:rsidR="00EB3012">
              <w:rPr>
                <w:webHidden/>
              </w:rPr>
              <w:fldChar w:fldCharType="separate"/>
            </w:r>
            <w:r w:rsidR="00EB3012">
              <w:rPr>
                <w:webHidden/>
              </w:rPr>
              <w:t>6</w:t>
            </w:r>
            <w:r w:rsidR="00EB3012">
              <w:rPr>
                <w:webHidden/>
              </w:rPr>
              <w:fldChar w:fldCharType="end"/>
            </w:r>
          </w:hyperlink>
        </w:p>
        <w:p w14:paraId="6AD0D2D0" w14:textId="5EBC3A01" w:rsidR="00EB3012" w:rsidRDefault="00A55025">
          <w:pPr>
            <w:pStyle w:val="TOC1"/>
            <w:rPr>
              <w:rFonts w:asciiTheme="minorHAnsi" w:hAnsiTheme="minorHAnsi" w:cstheme="minorBidi"/>
              <w:b w:val="0"/>
              <w:color w:val="auto"/>
              <w:szCs w:val="22"/>
            </w:rPr>
          </w:pPr>
          <w:hyperlink w:anchor="_Toc19430994" w:history="1">
            <w:r w:rsidR="00EB3012" w:rsidRPr="001452F3">
              <w:rPr>
                <w:rStyle w:val="Hyperlink"/>
              </w:rPr>
              <w:t>General Information</w:t>
            </w:r>
            <w:r w:rsidR="00EB3012">
              <w:rPr>
                <w:webHidden/>
              </w:rPr>
              <w:tab/>
            </w:r>
            <w:r w:rsidR="00EB3012">
              <w:rPr>
                <w:webHidden/>
              </w:rPr>
              <w:fldChar w:fldCharType="begin"/>
            </w:r>
            <w:r w:rsidR="00EB3012">
              <w:rPr>
                <w:webHidden/>
              </w:rPr>
              <w:instrText xml:space="preserve"> PAGEREF _Toc19430994 \h </w:instrText>
            </w:r>
            <w:r w:rsidR="00EB3012">
              <w:rPr>
                <w:webHidden/>
              </w:rPr>
            </w:r>
            <w:r w:rsidR="00EB3012">
              <w:rPr>
                <w:webHidden/>
              </w:rPr>
              <w:fldChar w:fldCharType="separate"/>
            </w:r>
            <w:r w:rsidR="00EB3012">
              <w:rPr>
                <w:webHidden/>
              </w:rPr>
              <w:t>7</w:t>
            </w:r>
            <w:r w:rsidR="00EB3012">
              <w:rPr>
                <w:webHidden/>
              </w:rPr>
              <w:fldChar w:fldCharType="end"/>
            </w:r>
          </w:hyperlink>
        </w:p>
        <w:p w14:paraId="68346534" w14:textId="6B433D94" w:rsidR="00EB3012" w:rsidRDefault="00A55025">
          <w:pPr>
            <w:pStyle w:val="TOC2"/>
            <w:rPr>
              <w:rFonts w:asciiTheme="minorHAnsi" w:hAnsiTheme="minorHAnsi" w:cstheme="minorBidi"/>
              <w:b w:val="0"/>
              <w:noProof/>
            </w:rPr>
          </w:pPr>
          <w:hyperlink w:anchor="_Toc19430995" w:history="1">
            <w:r w:rsidR="00EB3012" w:rsidRPr="001452F3">
              <w:rPr>
                <w:rStyle w:val="Hyperlink"/>
                <w:noProof/>
                <w:kern w:val="32"/>
              </w:rPr>
              <w:t>Exercise Objectives and Core Capabilities</w:t>
            </w:r>
            <w:r w:rsidR="00EB3012">
              <w:rPr>
                <w:noProof/>
                <w:webHidden/>
              </w:rPr>
              <w:tab/>
            </w:r>
            <w:r w:rsidR="00EB3012">
              <w:rPr>
                <w:noProof/>
                <w:webHidden/>
              </w:rPr>
              <w:fldChar w:fldCharType="begin"/>
            </w:r>
            <w:r w:rsidR="00EB3012">
              <w:rPr>
                <w:noProof/>
                <w:webHidden/>
              </w:rPr>
              <w:instrText xml:space="preserve"> PAGEREF _Toc19430995 \h </w:instrText>
            </w:r>
            <w:r w:rsidR="00EB3012">
              <w:rPr>
                <w:noProof/>
                <w:webHidden/>
              </w:rPr>
            </w:r>
            <w:r w:rsidR="00EB3012">
              <w:rPr>
                <w:noProof/>
                <w:webHidden/>
              </w:rPr>
              <w:fldChar w:fldCharType="separate"/>
            </w:r>
            <w:r w:rsidR="00EB3012">
              <w:rPr>
                <w:noProof/>
                <w:webHidden/>
              </w:rPr>
              <w:t>7</w:t>
            </w:r>
            <w:r w:rsidR="00EB3012">
              <w:rPr>
                <w:noProof/>
                <w:webHidden/>
              </w:rPr>
              <w:fldChar w:fldCharType="end"/>
            </w:r>
          </w:hyperlink>
        </w:p>
        <w:p w14:paraId="3D1B6E9B" w14:textId="7E37A1B9" w:rsidR="00EB3012" w:rsidRDefault="00A55025">
          <w:pPr>
            <w:pStyle w:val="TOC3"/>
            <w:tabs>
              <w:tab w:val="right" w:leader="dot" w:pos="9350"/>
            </w:tabs>
            <w:rPr>
              <w:rFonts w:asciiTheme="minorHAnsi" w:hAnsiTheme="minorHAnsi" w:cstheme="minorBidi"/>
              <w:noProof/>
            </w:rPr>
          </w:pPr>
          <w:hyperlink w:anchor="_Toc19430996" w:history="1">
            <w:r w:rsidR="00EB3012" w:rsidRPr="001452F3">
              <w:rPr>
                <w:rStyle w:val="Hyperlink"/>
                <w:noProof/>
              </w:rPr>
              <w:t>Table 1. Exercise Objectives, Associated Core Capabilities and HPP Ebola Preparedness Performance Measures</w:t>
            </w:r>
            <w:r w:rsidR="00EB3012">
              <w:rPr>
                <w:noProof/>
                <w:webHidden/>
              </w:rPr>
              <w:tab/>
            </w:r>
            <w:r w:rsidR="00EB3012">
              <w:rPr>
                <w:noProof/>
                <w:webHidden/>
              </w:rPr>
              <w:fldChar w:fldCharType="begin"/>
            </w:r>
            <w:r w:rsidR="00EB3012">
              <w:rPr>
                <w:noProof/>
                <w:webHidden/>
              </w:rPr>
              <w:instrText xml:space="preserve"> PAGEREF _Toc19430996 \h </w:instrText>
            </w:r>
            <w:r w:rsidR="00EB3012">
              <w:rPr>
                <w:noProof/>
                <w:webHidden/>
              </w:rPr>
            </w:r>
            <w:r w:rsidR="00EB3012">
              <w:rPr>
                <w:noProof/>
                <w:webHidden/>
              </w:rPr>
              <w:fldChar w:fldCharType="separate"/>
            </w:r>
            <w:r w:rsidR="00EB3012">
              <w:rPr>
                <w:noProof/>
                <w:webHidden/>
              </w:rPr>
              <w:t>8</w:t>
            </w:r>
            <w:r w:rsidR="00EB3012">
              <w:rPr>
                <w:noProof/>
                <w:webHidden/>
              </w:rPr>
              <w:fldChar w:fldCharType="end"/>
            </w:r>
          </w:hyperlink>
        </w:p>
        <w:p w14:paraId="606F0DAB" w14:textId="35B06BD4" w:rsidR="00EB3012" w:rsidRDefault="00A55025">
          <w:pPr>
            <w:pStyle w:val="TOC1"/>
            <w:rPr>
              <w:rFonts w:asciiTheme="minorHAnsi" w:hAnsiTheme="minorHAnsi" w:cstheme="minorBidi"/>
              <w:b w:val="0"/>
              <w:color w:val="auto"/>
              <w:szCs w:val="22"/>
            </w:rPr>
          </w:pPr>
          <w:hyperlink w:anchor="_Toc19430997" w:history="1">
            <w:r w:rsidR="00EB3012" w:rsidRPr="001452F3">
              <w:rPr>
                <w:rStyle w:val="Hyperlink"/>
              </w:rPr>
              <w:t>Participant Roles and Responsibilities</w:t>
            </w:r>
            <w:r w:rsidR="00EB3012">
              <w:rPr>
                <w:webHidden/>
              </w:rPr>
              <w:tab/>
            </w:r>
            <w:r w:rsidR="00EB3012">
              <w:rPr>
                <w:webHidden/>
              </w:rPr>
              <w:fldChar w:fldCharType="begin"/>
            </w:r>
            <w:r w:rsidR="00EB3012">
              <w:rPr>
                <w:webHidden/>
              </w:rPr>
              <w:instrText xml:space="preserve"> PAGEREF _Toc19430997 \h </w:instrText>
            </w:r>
            <w:r w:rsidR="00EB3012">
              <w:rPr>
                <w:webHidden/>
              </w:rPr>
            </w:r>
            <w:r w:rsidR="00EB3012">
              <w:rPr>
                <w:webHidden/>
              </w:rPr>
              <w:fldChar w:fldCharType="separate"/>
            </w:r>
            <w:r w:rsidR="00EB3012">
              <w:rPr>
                <w:webHidden/>
              </w:rPr>
              <w:t>8</w:t>
            </w:r>
            <w:r w:rsidR="00EB3012">
              <w:rPr>
                <w:webHidden/>
              </w:rPr>
              <w:fldChar w:fldCharType="end"/>
            </w:r>
          </w:hyperlink>
        </w:p>
        <w:p w14:paraId="1F6C3F67" w14:textId="3E39D67D" w:rsidR="00EB3012" w:rsidRDefault="00A55025">
          <w:pPr>
            <w:pStyle w:val="TOC2"/>
            <w:rPr>
              <w:rFonts w:asciiTheme="minorHAnsi" w:hAnsiTheme="minorHAnsi" w:cstheme="minorBidi"/>
              <w:b w:val="0"/>
              <w:noProof/>
            </w:rPr>
          </w:pPr>
          <w:hyperlink w:anchor="_Toc19430998" w:history="1">
            <w:r w:rsidR="00EB3012" w:rsidRPr="001452F3">
              <w:rPr>
                <w:rStyle w:val="Hyperlink"/>
                <w:noProof/>
              </w:rPr>
              <w:t>Exercise Assumptions and Artificialities</w:t>
            </w:r>
            <w:r w:rsidR="00EB3012">
              <w:rPr>
                <w:noProof/>
                <w:webHidden/>
              </w:rPr>
              <w:tab/>
            </w:r>
            <w:r w:rsidR="00EB3012">
              <w:rPr>
                <w:noProof/>
                <w:webHidden/>
              </w:rPr>
              <w:fldChar w:fldCharType="begin"/>
            </w:r>
            <w:r w:rsidR="00EB3012">
              <w:rPr>
                <w:noProof/>
                <w:webHidden/>
              </w:rPr>
              <w:instrText xml:space="preserve"> PAGEREF _Toc19430998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16C90393" w14:textId="72EEE88B" w:rsidR="00EB3012" w:rsidRDefault="00A55025">
          <w:pPr>
            <w:pStyle w:val="TOC3"/>
            <w:tabs>
              <w:tab w:val="right" w:leader="dot" w:pos="9350"/>
            </w:tabs>
            <w:rPr>
              <w:rFonts w:asciiTheme="minorHAnsi" w:hAnsiTheme="minorHAnsi" w:cstheme="minorBidi"/>
              <w:noProof/>
            </w:rPr>
          </w:pPr>
          <w:hyperlink w:anchor="_Toc19430999" w:history="1">
            <w:r w:rsidR="00EB3012" w:rsidRPr="001452F3">
              <w:rPr>
                <w:rStyle w:val="Hyperlink"/>
                <w:noProof/>
              </w:rPr>
              <w:t>Assumptions</w:t>
            </w:r>
            <w:r w:rsidR="00EB3012">
              <w:rPr>
                <w:noProof/>
                <w:webHidden/>
              </w:rPr>
              <w:tab/>
            </w:r>
            <w:r w:rsidR="00EB3012">
              <w:rPr>
                <w:noProof/>
                <w:webHidden/>
              </w:rPr>
              <w:fldChar w:fldCharType="begin"/>
            </w:r>
            <w:r w:rsidR="00EB3012">
              <w:rPr>
                <w:noProof/>
                <w:webHidden/>
              </w:rPr>
              <w:instrText xml:space="preserve"> PAGEREF _Toc19430999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389AD7E0" w14:textId="74B49AA6" w:rsidR="00EB3012" w:rsidRDefault="00A55025">
          <w:pPr>
            <w:pStyle w:val="TOC3"/>
            <w:tabs>
              <w:tab w:val="right" w:leader="dot" w:pos="9350"/>
            </w:tabs>
            <w:rPr>
              <w:rFonts w:asciiTheme="minorHAnsi" w:hAnsiTheme="minorHAnsi" w:cstheme="minorBidi"/>
              <w:noProof/>
            </w:rPr>
          </w:pPr>
          <w:hyperlink w:anchor="_Toc19431000" w:history="1">
            <w:r w:rsidR="00EB3012" w:rsidRPr="001452F3">
              <w:rPr>
                <w:rStyle w:val="Hyperlink"/>
                <w:noProof/>
              </w:rPr>
              <w:t>Artificialities</w:t>
            </w:r>
            <w:r w:rsidR="00EB3012">
              <w:rPr>
                <w:noProof/>
                <w:webHidden/>
              </w:rPr>
              <w:tab/>
            </w:r>
            <w:r w:rsidR="00EB3012">
              <w:rPr>
                <w:noProof/>
                <w:webHidden/>
              </w:rPr>
              <w:fldChar w:fldCharType="begin"/>
            </w:r>
            <w:r w:rsidR="00EB3012">
              <w:rPr>
                <w:noProof/>
                <w:webHidden/>
              </w:rPr>
              <w:instrText xml:space="preserve"> PAGEREF _Toc19431000 \h </w:instrText>
            </w:r>
            <w:r w:rsidR="00EB3012">
              <w:rPr>
                <w:noProof/>
                <w:webHidden/>
              </w:rPr>
            </w:r>
            <w:r w:rsidR="00EB3012">
              <w:rPr>
                <w:noProof/>
                <w:webHidden/>
              </w:rPr>
              <w:fldChar w:fldCharType="separate"/>
            </w:r>
            <w:r w:rsidR="00EB3012">
              <w:rPr>
                <w:noProof/>
                <w:webHidden/>
              </w:rPr>
              <w:t>9</w:t>
            </w:r>
            <w:r w:rsidR="00EB3012">
              <w:rPr>
                <w:noProof/>
                <w:webHidden/>
              </w:rPr>
              <w:fldChar w:fldCharType="end"/>
            </w:r>
          </w:hyperlink>
        </w:p>
        <w:p w14:paraId="27586C11" w14:textId="1E7422C6" w:rsidR="00EB3012" w:rsidRDefault="00A55025">
          <w:pPr>
            <w:pStyle w:val="TOC1"/>
            <w:rPr>
              <w:rFonts w:asciiTheme="minorHAnsi" w:hAnsiTheme="minorHAnsi" w:cstheme="minorBidi"/>
              <w:b w:val="0"/>
              <w:color w:val="auto"/>
              <w:szCs w:val="22"/>
            </w:rPr>
          </w:pPr>
          <w:hyperlink w:anchor="_Toc19431001" w:history="1">
            <w:r w:rsidR="00EB3012" w:rsidRPr="001452F3">
              <w:rPr>
                <w:rStyle w:val="Hyperlink"/>
              </w:rPr>
              <w:t>Exercise Logistics</w:t>
            </w:r>
            <w:r w:rsidR="00EB3012">
              <w:rPr>
                <w:webHidden/>
              </w:rPr>
              <w:tab/>
            </w:r>
            <w:r w:rsidR="00EB3012">
              <w:rPr>
                <w:webHidden/>
              </w:rPr>
              <w:fldChar w:fldCharType="begin"/>
            </w:r>
            <w:r w:rsidR="00EB3012">
              <w:rPr>
                <w:webHidden/>
              </w:rPr>
              <w:instrText xml:space="preserve"> PAGEREF _Toc19431001 \h </w:instrText>
            </w:r>
            <w:r w:rsidR="00EB3012">
              <w:rPr>
                <w:webHidden/>
              </w:rPr>
            </w:r>
            <w:r w:rsidR="00EB3012">
              <w:rPr>
                <w:webHidden/>
              </w:rPr>
              <w:fldChar w:fldCharType="separate"/>
            </w:r>
            <w:r w:rsidR="00EB3012">
              <w:rPr>
                <w:webHidden/>
              </w:rPr>
              <w:t>10</w:t>
            </w:r>
            <w:r w:rsidR="00EB3012">
              <w:rPr>
                <w:webHidden/>
              </w:rPr>
              <w:fldChar w:fldCharType="end"/>
            </w:r>
          </w:hyperlink>
        </w:p>
        <w:p w14:paraId="06368ACA" w14:textId="39572B1E" w:rsidR="00EB3012" w:rsidRDefault="00A55025">
          <w:pPr>
            <w:pStyle w:val="TOC2"/>
            <w:rPr>
              <w:rFonts w:asciiTheme="minorHAnsi" w:hAnsiTheme="minorHAnsi" w:cstheme="minorBidi"/>
              <w:b w:val="0"/>
              <w:noProof/>
            </w:rPr>
          </w:pPr>
          <w:hyperlink w:anchor="_Toc19431002" w:history="1">
            <w:r w:rsidR="00EB3012" w:rsidRPr="001452F3">
              <w:rPr>
                <w:rStyle w:val="Hyperlink"/>
                <w:noProof/>
              </w:rPr>
              <w:t>Safety</w:t>
            </w:r>
            <w:r w:rsidR="00EB3012">
              <w:rPr>
                <w:noProof/>
                <w:webHidden/>
              </w:rPr>
              <w:tab/>
            </w:r>
            <w:r w:rsidR="00EB3012">
              <w:rPr>
                <w:noProof/>
                <w:webHidden/>
              </w:rPr>
              <w:fldChar w:fldCharType="begin"/>
            </w:r>
            <w:r w:rsidR="00EB3012">
              <w:rPr>
                <w:noProof/>
                <w:webHidden/>
              </w:rPr>
              <w:instrText xml:space="preserve"> PAGEREF _Toc19431002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75772D37" w14:textId="1B181D65" w:rsidR="00EB3012" w:rsidRDefault="00A55025">
          <w:pPr>
            <w:pStyle w:val="TOC3"/>
            <w:tabs>
              <w:tab w:val="right" w:leader="dot" w:pos="9350"/>
            </w:tabs>
            <w:rPr>
              <w:rFonts w:asciiTheme="minorHAnsi" w:hAnsiTheme="minorHAnsi" w:cstheme="minorBidi"/>
              <w:noProof/>
            </w:rPr>
          </w:pPr>
          <w:hyperlink w:anchor="_Toc19431003" w:history="1">
            <w:r w:rsidR="00EB3012" w:rsidRPr="001452F3">
              <w:rPr>
                <w:rStyle w:val="Hyperlink"/>
                <w:noProof/>
              </w:rPr>
              <w:t>Fire Safety</w:t>
            </w:r>
            <w:r w:rsidR="00EB3012">
              <w:rPr>
                <w:noProof/>
                <w:webHidden/>
              </w:rPr>
              <w:tab/>
            </w:r>
            <w:r w:rsidR="00EB3012">
              <w:rPr>
                <w:noProof/>
                <w:webHidden/>
              </w:rPr>
              <w:fldChar w:fldCharType="begin"/>
            </w:r>
            <w:r w:rsidR="00EB3012">
              <w:rPr>
                <w:noProof/>
                <w:webHidden/>
              </w:rPr>
              <w:instrText xml:space="preserve"> PAGEREF _Toc19431003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780E7BE8" w14:textId="5B5D1236" w:rsidR="00EB3012" w:rsidRDefault="00A55025">
          <w:pPr>
            <w:pStyle w:val="TOC3"/>
            <w:tabs>
              <w:tab w:val="right" w:leader="dot" w:pos="9350"/>
            </w:tabs>
            <w:rPr>
              <w:rFonts w:asciiTheme="minorHAnsi" w:hAnsiTheme="minorHAnsi" w:cstheme="minorBidi"/>
              <w:noProof/>
            </w:rPr>
          </w:pPr>
          <w:hyperlink w:anchor="_Toc19431004" w:history="1">
            <w:r w:rsidR="00EB3012" w:rsidRPr="001452F3">
              <w:rPr>
                <w:rStyle w:val="Hyperlink"/>
                <w:noProof/>
              </w:rPr>
              <w:t>Emergency Medical Services</w:t>
            </w:r>
            <w:r w:rsidR="00EB3012">
              <w:rPr>
                <w:noProof/>
                <w:webHidden/>
              </w:rPr>
              <w:tab/>
            </w:r>
            <w:r w:rsidR="00EB3012">
              <w:rPr>
                <w:noProof/>
                <w:webHidden/>
              </w:rPr>
              <w:fldChar w:fldCharType="begin"/>
            </w:r>
            <w:r w:rsidR="00EB3012">
              <w:rPr>
                <w:noProof/>
                <w:webHidden/>
              </w:rPr>
              <w:instrText xml:space="preserve"> PAGEREF _Toc19431004 \h </w:instrText>
            </w:r>
            <w:r w:rsidR="00EB3012">
              <w:rPr>
                <w:noProof/>
                <w:webHidden/>
              </w:rPr>
            </w:r>
            <w:r w:rsidR="00EB3012">
              <w:rPr>
                <w:noProof/>
                <w:webHidden/>
              </w:rPr>
              <w:fldChar w:fldCharType="separate"/>
            </w:r>
            <w:r w:rsidR="00EB3012">
              <w:rPr>
                <w:noProof/>
                <w:webHidden/>
              </w:rPr>
              <w:t>10</w:t>
            </w:r>
            <w:r w:rsidR="00EB3012">
              <w:rPr>
                <w:noProof/>
                <w:webHidden/>
              </w:rPr>
              <w:fldChar w:fldCharType="end"/>
            </w:r>
          </w:hyperlink>
        </w:p>
        <w:p w14:paraId="5EB466E5" w14:textId="502D4A1D" w:rsidR="00EB3012" w:rsidRDefault="00A55025">
          <w:pPr>
            <w:pStyle w:val="TOC2"/>
            <w:rPr>
              <w:rFonts w:asciiTheme="minorHAnsi" w:hAnsiTheme="minorHAnsi" w:cstheme="minorBidi"/>
              <w:b w:val="0"/>
              <w:noProof/>
            </w:rPr>
          </w:pPr>
          <w:hyperlink w:anchor="_Toc19431005" w:history="1">
            <w:r w:rsidR="00EB3012" w:rsidRPr="001452F3">
              <w:rPr>
                <w:rStyle w:val="Hyperlink"/>
                <w:noProof/>
              </w:rPr>
              <w:t>Site Access</w:t>
            </w:r>
            <w:r w:rsidR="00EB3012">
              <w:rPr>
                <w:noProof/>
                <w:webHidden/>
              </w:rPr>
              <w:tab/>
            </w:r>
            <w:r w:rsidR="00EB3012">
              <w:rPr>
                <w:noProof/>
                <w:webHidden/>
              </w:rPr>
              <w:fldChar w:fldCharType="begin"/>
            </w:r>
            <w:r w:rsidR="00EB3012">
              <w:rPr>
                <w:noProof/>
                <w:webHidden/>
              </w:rPr>
              <w:instrText xml:space="preserve"> PAGEREF _Toc19431005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49DC4385" w14:textId="5448692E" w:rsidR="00EB3012" w:rsidRDefault="00A55025">
          <w:pPr>
            <w:pStyle w:val="TOC3"/>
            <w:tabs>
              <w:tab w:val="right" w:leader="dot" w:pos="9350"/>
            </w:tabs>
            <w:rPr>
              <w:rFonts w:asciiTheme="minorHAnsi" w:hAnsiTheme="minorHAnsi" w:cstheme="minorBidi"/>
              <w:noProof/>
            </w:rPr>
          </w:pPr>
          <w:hyperlink w:anchor="_Toc19431006" w:history="1">
            <w:r w:rsidR="00EB3012" w:rsidRPr="001452F3">
              <w:rPr>
                <w:rStyle w:val="Hyperlink"/>
                <w:noProof/>
              </w:rPr>
              <w:t>Security</w:t>
            </w:r>
            <w:r w:rsidR="00EB3012">
              <w:rPr>
                <w:noProof/>
                <w:webHidden/>
              </w:rPr>
              <w:tab/>
            </w:r>
            <w:r w:rsidR="00EB3012">
              <w:rPr>
                <w:noProof/>
                <w:webHidden/>
              </w:rPr>
              <w:fldChar w:fldCharType="begin"/>
            </w:r>
            <w:r w:rsidR="00EB3012">
              <w:rPr>
                <w:noProof/>
                <w:webHidden/>
              </w:rPr>
              <w:instrText xml:space="preserve"> PAGEREF _Toc19431006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2217277A" w14:textId="48C673C5" w:rsidR="00EB3012" w:rsidRDefault="00A55025">
          <w:pPr>
            <w:pStyle w:val="TOC3"/>
            <w:tabs>
              <w:tab w:val="right" w:leader="dot" w:pos="9350"/>
            </w:tabs>
            <w:rPr>
              <w:rFonts w:asciiTheme="minorHAnsi" w:hAnsiTheme="minorHAnsi" w:cstheme="minorBidi"/>
              <w:noProof/>
            </w:rPr>
          </w:pPr>
          <w:hyperlink w:anchor="_Toc19431007" w:history="1">
            <w:r w:rsidR="00EB3012" w:rsidRPr="001452F3">
              <w:rPr>
                <w:rStyle w:val="Hyperlink"/>
                <w:noProof/>
              </w:rPr>
              <w:t>Exercise Identification</w:t>
            </w:r>
            <w:r w:rsidR="00EB3012">
              <w:rPr>
                <w:noProof/>
                <w:webHidden/>
              </w:rPr>
              <w:tab/>
            </w:r>
            <w:r w:rsidR="00EB3012">
              <w:rPr>
                <w:noProof/>
                <w:webHidden/>
              </w:rPr>
              <w:fldChar w:fldCharType="begin"/>
            </w:r>
            <w:r w:rsidR="00EB3012">
              <w:rPr>
                <w:noProof/>
                <w:webHidden/>
              </w:rPr>
              <w:instrText xml:space="preserve"> PAGEREF _Toc19431007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6D5224D8" w14:textId="3ABA27B7" w:rsidR="00EB3012" w:rsidRDefault="00A55025">
          <w:pPr>
            <w:pStyle w:val="TOC3"/>
            <w:tabs>
              <w:tab w:val="right" w:leader="dot" w:pos="9350"/>
            </w:tabs>
            <w:rPr>
              <w:rFonts w:asciiTheme="minorHAnsi" w:hAnsiTheme="minorHAnsi" w:cstheme="minorBidi"/>
              <w:noProof/>
            </w:rPr>
          </w:pPr>
          <w:hyperlink w:anchor="_Toc19431008" w:history="1">
            <w:r w:rsidR="00EB3012" w:rsidRPr="001452F3">
              <w:rPr>
                <w:rStyle w:val="Hyperlink"/>
                <w:noProof/>
              </w:rPr>
              <w:t>Table 2. Exercise Identification</w:t>
            </w:r>
            <w:r w:rsidR="00EB3012">
              <w:rPr>
                <w:noProof/>
                <w:webHidden/>
              </w:rPr>
              <w:tab/>
            </w:r>
            <w:r w:rsidR="00EB3012">
              <w:rPr>
                <w:noProof/>
                <w:webHidden/>
              </w:rPr>
              <w:fldChar w:fldCharType="begin"/>
            </w:r>
            <w:r w:rsidR="00EB3012">
              <w:rPr>
                <w:noProof/>
                <w:webHidden/>
              </w:rPr>
              <w:instrText xml:space="preserve"> PAGEREF _Toc19431008 \h </w:instrText>
            </w:r>
            <w:r w:rsidR="00EB3012">
              <w:rPr>
                <w:noProof/>
                <w:webHidden/>
              </w:rPr>
            </w:r>
            <w:r w:rsidR="00EB3012">
              <w:rPr>
                <w:noProof/>
                <w:webHidden/>
              </w:rPr>
              <w:fldChar w:fldCharType="separate"/>
            </w:r>
            <w:r w:rsidR="00EB3012">
              <w:rPr>
                <w:noProof/>
                <w:webHidden/>
              </w:rPr>
              <w:t>11</w:t>
            </w:r>
            <w:r w:rsidR="00EB3012">
              <w:rPr>
                <w:noProof/>
                <w:webHidden/>
              </w:rPr>
              <w:fldChar w:fldCharType="end"/>
            </w:r>
          </w:hyperlink>
        </w:p>
        <w:p w14:paraId="035C7526" w14:textId="2F9929E2" w:rsidR="00EB3012" w:rsidRDefault="00A55025">
          <w:pPr>
            <w:pStyle w:val="TOC1"/>
            <w:rPr>
              <w:rFonts w:asciiTheme="minorHAnsi" w:hAnsiTheme="minorHAnsi" w:cstheme="minorBidi"/>
              <w:b w:val="0"/>
              <w:color w:val="auto"/>
              <w:szCs w:val="22"/>
            </w:rPr>
          </w:pPr>
          <w:hyperlink w:anchor="_Toc19431009" w:history="1">
            <w:r w:rsidR="00EB3012" w:rsidRPr="001452F3">
              <w:rPr>
                <w:rStyle w:val="Hyperlink"/>
              </w:rPr>
              <w:t>Post-Exercise and Evaluation Activities</w:t>
            </w:r>
            <w:r w:rsidR="00EB3012">
              <w:rPr>
                <w:webHidden/>
              </w:rPr>
              <w:tab/>
            </w:r>
            <w:r w:rsidR="00EB3012">
              <w:rPr>
                <w:webHidden/>
              </w:rPr>
              <w:fldChar w:fldCharType="begin"/>
            </w:r>
            <w:r w:rsidR="00EB3012">
              <w:rPr>
                <w:webHidden/>
              </w:rPr>
              <w:instrText xml:space="preserve"> PAGEREF _Toc19431009 \h </w:instrText>
            </w:r>
            <w:r w:rsidR="00EB3012">
              <w:rPr>
                <w:webHidden/>
              </w:rPr>
            </w:r>
            <w:r w:rsidR="00EB3012">
              <w:rPr>
                <w:webHidden/>
              </w:rPr>
              <w:fldChar w:fldCharType="separate"/>
            </w:r>
            <w:r w:rsidR="00EB3012">
              <w:rPr>
                <w:webHidden/>
              </w:rPr>
              <w:t>12</w:t>
            </w:r>
            <w:r w:rsidR="00EB3012">
              <w:rPr>
                <w:webHidden/>
              </w:rPr>
              <w:fldChar w:fldCharType="end"/>
            </w:r>
          </w:hyperlink>
        </w:p>
        <w:p w14:paraId="0D06DDE4" w14:textId="369666B3" w:rsidR="00EB3012" w:rsidRDefault="00A55025">
          <w:pPr>
            <w:pStyle w:val="TOC2"/>
            <w:rPr>
              <w:rFonts w:asciiTheme="minorHAnsi" w:hAnsiTheme="minorHAnsi" w:cstheme="minorBidi"/>
              <w:b w:val="0"/>
              <w:noProof/>
            </w:rPr>
          </w:pPr>
          <w:hyperlink w:anchor="_Toc19431010" w:history="1">
            <w:r w:rsidR="00EB3012" w:rsidRPr="001452F3">
              <w:rPr>
                <w:rStyle w:val="Hyperlink"/>
                <w:noProof/>
              </w:rPr>
              <w:t>Debriefings</w:t>
            </w:r>
            <w:r w:rsidR="00EB3012">
              <w:rPr>
                <w:noProof/>
                <w:webHidden/>
              </w:rPr>
              <w:tab/>
            </w:r>
            <w:r w:rsidR="00EB3012">
              <w:rPr>
                <w:noProof/>
                <w:webHidden/>
              </w:rPr>
              <w:fldChar w:fldCharType="begin"/>
            </w:r>
            <w:r w:rsidR="00EB3012">
              <w:rPr>
                <w:noProof/>
                <w:webHidden/>
              </w:rPr>
              <w:instrText xml:space="preserve"> PAGEREF _Toc19431010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5B7B3850" w14:textId="49146074" w:rsidR="00EB3012" w:rsidRDefault="00A55025">
          <w:pPr>
            <w:pStyle w:val="TOC3"/>
            <w:tabs>
              <w:tab w:val="right" w:leader="dot" w:pos="9350"/>
            </w:tabs>
            <w:rPr>
              <w:rFonts w:asciiTheme="minorHAnsi" w:hAnsiTheme="minorHAnsi" w:cstheme="minorBidi"/>
              <w:noProof/>
            </w:rPr>
          </w:pPr>
          <w:hyperlink w:anchor="_Toc19431011" w:history="1">
            <w:r w:rsidR="00EB3012" w:rsidRPr="001452F3">
              <w:rPr>
                <w:rStyle w:val="Hyperlink"/>
                <w:noProof/>
              </w:rPr>
              <w:t>Hotwash</w:t>
            </w:r>
            <w:r w:rsidR="00EB3012">
              <w:rPr>
                <w:noProof/>
                <w:webHidden/>
              </w:rPr>
              <w:tab/>
            </w:r>
            <w:r w:rsidR="00EB3012">
              <w:rPr>
                <w:noProof/>
                <w:webHidden/>
              </w:rPr>
              <w:fldChar w:fldCharType="begin"/>
            </w:r>
            <w:r w:rsidR="00EB3012">
              <w:rPr>
                <w:noProof/>
                <w:webHidden/>
              </w:rPr>
              <w:instrText xml:space="preserve"> PAGEREF _Toc19431011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212C2FA7" w14:textId="7EE67064" w:rsidR="00EB3012" w:rsidRDefault="00A55025">
          <w:pPr>
            <w:pStyle w:val="TOC3"/>
            <w:tabs>
              <w:tab w:val="right" w:leader="dot" w:pos="9350"/>
            </w:tabs>
            <w:rPr>
              <w:rFonts w:asciiTheme="minorHAnsi" w:hAnsiTheme="minorHAnsi" w:cstheme="minorBidi"/>
              <w:noProof/>
            </w:rPr>
          </w:pPr>
          <w:hyperlink w:anchor="_Toc19431012" w:history="1">
            <w:r w:rsidR="00EB3012" w:rsidRPr="001452F3">
              <w:rPr>
                <w:rStyle w:val="Hyperlink"/>
                <w:noProof/>
              </w:rPr>
              <w:t>Participant Feedback Forms</w:t>
            </w:r>
            <w:r w:rsidR="00EB3012">
              <w:rPr>
                <w:noProof/>
                <w:webHidden/>
              </w:rPr>
              <w:tab/>
            </w:r>
            <w:r w:rsidR="00EB3012">
              <w:rPr>
                <w:noProof/>
                <w:webHidden/>
              </w:rPr>
              <w:fldChar w:fldCharType="begin"/>
            </w:r>
            <w:r w:rsidR="00EB3012">
              <w:rPr>
                <w:noProof/>
                <w:webHidden/>
              </w:rPr>
              <w:instrText xml:space="preserve"> PAGEREF _Toc19431012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372CE44C" w14:textId="61B9469E" w:rsidR="00EB3012" w:rsidRDefault="00A55025">
          <w:pPr>
            <w:pStyle w:val="TOC3"/>
            <w:tabs>
              <w:tab w:val="right" w:leader="dot" w:pos="9350"/>
            </w:tabs>
            <w:rPr>
              <w:rFonts w:asciiTheme="minorHAnsi" w:hAnsiTheme="minorHAnsi" w:cstheme="minorBidi"/>
              <w:noProof/>
            </w:rPr>
          </w:pPr>
          <w:hyperlink w:anchor="_Toc19431013" w:history="1">
            <w:r w:rsidR="00EB3012" w:rsidRPr="001452F3">
              <w:rPr>
                <w:rStyle w:val="Hyperlink"/>
                <w:noProof/>
              </w:rPr>
              <w:t>Controller Debriefing</w:t>
            </w:r>
            <w:r w:rsidR="00EB3012">
              <w:rPr>
                <w:noProof/>
                <w:webHidden/>
              </w:rPr>
              <w:tab/>
            </w:r>
            <w:r w:rsidR="00EB3012">
              <w:rPr>
                <w:noProof/>
                <w:webHidden/>
              </w:rPr>
              <w:fldChar w:fldCharType="begin"/>
            </w:r>
            <w:r w:rsidR="00EB3012">
              <w:rPr>
                <w:noProof/>
                <w:webHidden/>
              </w:rPr>
              <w:instrText xml:space="preserve"> PAGEREF _Toc19431013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503F0E27" w14:textId="1C774DB9" w:rsidR="00EB3012" w:rsidRDefault="00A55025">
          <w:pPr>
            <w:pStyle w:val="TOC2"/>
            <w:rPr>
              <w:rFonts w:asciiTheme="minorHAnsi" w:hAnsiTheme="minorHAnsi" w:cstheme="minorBidi"/>
              <w:b w:val="0"/>
              <w:noProof/>
            </w:rPr>
          </w:pPr>
          <w:hyperlink w:anchor="_Toc19431014" w:history="1">
            <w:r w:rsidR="00EB3012" w:rsidRPr="001452F3">
              <w:rPr>
                <w:rStyle w:val="Hyperlink"/>
                <w:noProof/>
              </w:rPr>
              <w:t>Evaluation</w:t>
            </w:r>
            <w:r w:rsidR="00EB3012">
              <w:rPr>
                <w:noProof/>
                <w:webHidden/>
              </w:rPr>
              <w:tab/>
            </w:r>
            <w:r w:rsidR="00EB3012">
              <w:rPr>
                <w:noProof/>
                <w:webHidden/>
              </w:rPr>
              <w:fldChar w:fldCharType="begin"/>
            </w:r>
            <w:r w:rsidR="00EB3012">
              <w:rPr>
                <w:noProof/>
                <w:webHidden/>
              </w:rPr>
              <w:instrText xml:space="preserve"> PAGEREF _Toc19431014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1E0EC024" w14:textId="389DC789" w:rsidR="00EB3012" w:rsidRDefault="00A55025">
          <w:pPr>
            <w:pStyle w:val="TOC3"/>
            <w:tabs>
              <w:tab w:val="right" w:leader="dot" w:pos="9350"/>
            </w:tabs>
            <w:rPr>
              <w:rFonts w:asciiTheme="minorHAnsi" w:hAnsiTheme="minorHAnsi" w:cstheme="minorBidi"/>
              <w:noProof/>
            </w:rPr>
          </w:pPr>
          <w:hyperlink w:anchor="_Toc19431015" w:history="1">
            <w:r w:rsidR="00EB3012" w:rsidRPr="001452F3">
              <w:rPr>
                <w:rStyle w:val="Hyperlink"/>
                <w:noProof/>
              </w:rPr>
              <w:t>Exercise Evaluation Guides</w:t>
            </w:r>
            <w:r w:rsidR="00EB3012">
              <w:rPr>
                <w:noProof/>
                <w:webHidden/>
              </w:rPr>
              <w:tab/>
            </w:r>
            <w:r w:rsidR="00EB3012">
              <w:rPr>
                <w:noProof/>
                <w:webHidden/>
              </w:rPr>
              <w:fldChar w:fldCharType="begin"/>
            </w:r>
            <w:r w:rsidR="00EB3012">
              <w:rPr>
                <w:noProof/>
                <w:webHidden/>
              </w:rPr>
              <w:instrText xml:space="preserve"> PAGEREF _Toc19431015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36EDF3FA" w14:textId="3E3D5C07" w:rsidR="00EB3012" w:rsidRDefault="00A55025">
          <w:pPr>
            <w:pStyle w:val="TOC3"/>
            <w:tabs>
              <w:tab w:val="right" w:leader="dot" w:pos="9350"/>
            </w:tabs>
            <w:rPr>
              <w:rFonts w:asciiTheme="minorHAnsi" w:hAnsiTheme="minorHAnsi" w:cstheme="minorBidi"/>
              <w:noProof/>
            </w:rPr>
          </w:pPr>
          <w:hyperlink w:anchor="_Toc19431016" w:history="1">
            <w:r w:rsidR="00EB3012" w:rsidRPr="001452F3">
              <w:rPr>
                <w:rStyle w:val="Hyperlink"/>
                <w:noProof/>
              </w:rPr>
              <w:t>After-Action Report</w:t>
            </w:r>
            <w:r w:rsidR="00EB3012">
              <w:rPr>
                <w:noProof/>
                <w:webHidden/>
              </w:rPr>
              <w:tab/>
            </w:r>
            <w:r w:rsidR="00EB3012">
              <w:rPr>
                <w:noProof/>
                <w:webHidden/>
              </w:rPr>
              <w:fldChar w:fldCharType="begin"/>
            </w:r>
            <w:r w:rsidR="00EB3012">
              <w:rPr>
                <w:noProof/>
                <w:webHidden/>
              </w:rPr>
              <w:instrText xml:space="preserve"> PAGEREF _Toc19431016 \h </w:instrText>
            </w:r>
            <w:r w:rsidR="00EB3012">
              <w:rPr>
                <w:noProof/>
                <w:webHidden/>
              </w:rPr>
            </w:r>
            <w:r w:rsidR="00EB3012">
              <w:rPr>
                <w:noProof/>
                <w:webHidden/>
              </w:rPr>
              <w:fldChar w:fldCharType="separate"/>
            </w:r>
            <w:r w:rsidR="00EB3012">
              <w:rPr>
                <w:noProof/>
                <w:webHidden/>
              </w:rPr>
              <w:t>12</w:t>
            </w:r>
            <w:r w:rsidR="00EB3012">
              <w:rPr>
                <w:noProof/>
                <w:webHidden/>
              </w:rPr>
              <w:fldChar w:fldCharType="end"/>
            </w:r>
          </w:hyperlink>
        </w:p>
        <w:p w14:paraId="61B5A1EC" w14:textId="42EDEA05" w:rsidR="00EB3012" w:rsidRDefault="00A55025">
          <w:pPr>
            <w:pStyle w:val="TOC2"/>
            <w:rPr>
              <w:rFonts w:asciiTheme="minorHAnsi" w:hAnsiTheme="minorHAnsi" w:cstheme="minorBidi"/>
              <w:b w:val="0"/>
              <w:noProof/>
            </w:rPr>
          </w:pPr>
          <w:hyperlink w:anchor="_Toc19431017" w:history="1">
            <w:r w:rsidR="00EB3012" w:rsidRPr="001452F3">
              <w:rPr>
                <w:rStyle w:val="Hyperlink"/>
                <w:noProof/>
              </w:rPr>
              <w:t>Improvement Planning</w:t>
            </w:r>
            <w:r w:rsidR="00EB3012">
              <w:rPr>
                <w:noProof/>
                <w:webHidden/>
              </w:rPr>
              <w:tab/>
            </w:r>
            <w:r w:rsidR="00EB3012">
              <w:rPr>
                <w:noProof/>
                <w:webHidden/>
              </w:rPr>
              <w:fldChar w:fldCharType="begin"/>
            </w:r>
            <w:r w:rsidR="00EB3012">
              <w:rPr>
                <w:noProof/>
                <w:webHidden/>
              </w:rPr>
              <w:instrText xml:space="preserve"> PAGEREF _Toc19431017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1011CE5A" w14:textId="67D28135" w:rsidR="00EB3012" w:rsidRDefault="00A55025">
          <w:pPr>
            <w:pStyle w:val="TOC3"/>
            <w:tabs>
              <w:tab w:val="right" w:leader="dot" w:pos="9350"/>
            </w:tabs>
            <w:rPr>
              <w:rFonts w:asciiTheme="minorHAnsi" w:hAnsiTheme="minorHAnsi" w:cstheme="minorBidi"/>
              <w:noProof/>
            </w:rPr>
          </w:pPr>
          <w:hyperlink w:anchor="_Toc19431018" w:history="1">
            <w:r w:rsidR="00EB3012" w:rsidRPr="001452F3">
              <w:rPr>
                <w:rStyle w:val="Hyperlink"/>
                <w:noProof/>
              </w:rPr>
              <w:t>After-Action Meeting</w:t>
            </w:r>
            <w:r w:rsidR="00EB3012">
              <w:rPr>
                <w:noProof/>
                <w:webHidden/>
              </w:rPr>
              <w:tab/>
            </w:r>
            <w:r w:rsidR="00EB3012">
              <w:rPr>
                <w:noProof/>
                <w:webHidden/>
              </w:rPr>
              <w:fldChar w:fldCharType="begin"/>
            </w:r>
            <w:r w:rsidR="00EB3012">
              <w:rPr>
                <w:noProof/>
                <w:webHidden/>
              </w:rPr>
              <w:instrText xml:space="preserve"> PAGEREF _Toc19431018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16261097" w14:textId="3534A49B" w:rsidR="00EB3012" w:rsidRDefault="00A55025">
          <w:pPr>
            <w:pStyle w:val="TOC3"/>
            <w:tabs>
              <w:tab w:val="right" w:leader="dot" w:pos="9350"/>
            </w:tabs>
            <w:rPr>
              <w:rFonts w:asciiTheme="minorHAnsi" w:hAnsiTheme="minorHAnsi" w:cstheme="minorBidi"/>
              <w:noProof/>
            </w:rPr>
          </w:pPr>
          <w:hyperlink w:anchor="_Toc19431019" w:history="1">
            <w:r w:rsidR="00EB3012" w:rsidRPr="001452F3">
              <w:rPr>
                <w:rStyle w:val="Hyperlink"/>
                <w:noProof/>
              </w:rPr>
              <w:t>Improvement Plan</w:t>
            </w:r>
            <w:r w:rsidR="00EB3012">
              <w:rPr>
                <w:noProof/>
                <w:webHidden/>
              </w:rPr>
              <w:tab/>
            </w:r>
            <w:r w:rsidR="00EB3012">
              <w:rPr>
                <w:noProof/>
                <w:webHidden/>
              </w:rPr>
              <w:fldChar w:fldCharType="begin"/>
            </w:r>
            <w:r w:rsidR="00EB3012">
              <w:rPr>
                <w:noProof/>
                <w:webHidden/>
              </w:rPr>
              <w:instrText xml:space="preserve"> PAGEREF _Toc19431019 \h </w:instrText>
            </w:r>
            <w:r w:rsidR="00EB3012">
              <w:rPr>
                <w:noProof/>
                <w:webHidden/>
              </w:rPr>
            </w:r>
            <w:r w:rsidR="00EB3012">
              <w:rPr>
                <w:noProof/>
                <w:webHidden/>
              </w:rPr>
              <w:fldChar w:fldCharType="separate"/>
            </w:r>
            <w:r w:rsidR="00EB3012">
              <w:rPr>
                <w:noProof/>
                <w:webHidden/>
              </w:rPr>
              <w:t>13</w:t>
            </w:r>
            <w:r w:rsidR="00EB3012">
              <w:rPr>
                <w:noProof/>
                <w:webHidden/>
              </w:rPr>
              <w:fldChar w:fldCharType="end"/>
            </w:r>
          </w:hyperlink>
        </w:p>
        <w:p w14:paraId="4D5725AE" w14:textId="733F4C2A" w:rsidR="00EB3012" w:rsidRDefault="00A55025">
          <w:pPr>
            <w:pStyle w:val="TOC1"/>
            <w:rPr>
              <w:rFonts w:asciiTheme="minorHAnsi" w:hAnsiTheme="minorHAnsi" w:cstheme="minorBidi"/>
              <w:b w:val="0"/>
              <w:color w:val="auto"/>
              <w:szCs w:val="22"/>
            </w:rPr>
          </w:pPr>
          <w:hyperlink w:anchor="_Toc19431020" w:history="1">
            <w:r w:rsidR="00EB3012" w:rsidRPr="001452F3">
              <w:rPr>
                <w:rStyle w:val="Hyperlink"/>
              </w:rPr>
              <w:t>Participant Information and Guidance</w:t>
            </w:r>
            <w:r w:rsidR="00EB3012">
              <w:rPr>
                <w:webHidden/>
              </w:rPr>
              <w:tab/>
            </w:r>
            <w:r w:rsidR="00EB3012">
              <w:rPr>
                <w:webHidden/>
              </w:rPr>
              <w:fldChar w:fldCharType="begin"/>
            </w:r>
            <w:r w:rsidR="00EB3012">
              <w:rPr>
                <w:webHidden/>
              </w:rPr>
              <w:instrText xml:space="preserve"> PAGEREF _Toc19431020 \h </w:instrText>
            </w:r>
            <w:r w:rsidR="00EB3012">
              <w:rPr>
                <w:webHidden/>
              </w:rPr>
            </w:r>
            <w:r w:rsidR="00EB3012">
              <w:rPr>
                <w:webHidden/>
              </w:rPr>
              <w:fldChar w:fldCharType="separate"/>
            </w:r>
            <w:r w:rsidR="00EB3012">
              <w:rPr>
                <w:webHidden/>
              </w:rPr>
              <w:t>1</w:t>
            </w:r>
            <w:r w:rsidR="00EB3012">
              <w:rPr>
                <w:webHidden/>
              </w:rPr>
              <w:fldChar w:fldCharType="end"/>
            </w:r>
          </w:hyperlink>
        </w:p>
        <w:p w14:paraId="234D603A" w14:textId="1981D59B" w:rsidR="00EB3012" w:rsidRDefault="00A55025">
          <w:pPr>
            <w:pStyle w:val="TOC2"/>
            <w:rPr>
              <w:rFonts w:asciiTheme="minorHAnsi" w:hAnsiTheme="minorHAnsi" w:cstheme="minorBidi"/>
              <w:b w:val="0"/>
              <w:noProof/>
            </w:rPr>
          </w:pPr>
          <w:hyperlink w:anchor="_Toc19431021" w:history="1">
            <w:r w:rsidR="00EB3012" w:rsidRPr="001452F3">
              <w:rPr>
                <w:rStyle w:val="Hyperlink"/>
                <w:noProof/>
              </w:rPr>
              <w:t>Exercise Rules</w:t>
            </w:r>
            <w:r w:rsidR="00EB3012">
              <w:rPr>
                <w:noProof/>
                <w:webHidden/>
              </w:rPr>
              <w:tab/>
            </w:r>
            <w:r w:rsidR="00EB3012">
              <w:rPr>
                <w:noProof/>
                <w:webHidden/>
              </w:rPr>
              <w:fldChar w:fldCharType="begin"/>
            </w:r>
            <w:r w:rsidR="00EB3012">
              <w:rPr>
                <w:noProof/>
                <w:webHidden/>
              </w:rPr>
              <w:instrText xml:space="preserve"> PAGEREF _Toc19431021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6A7146A4" w14:textId="673506A4" w:rsidR="00EB3012" w:rsidRDefault="00A55025">
          <w:pPr>
            <w:pStyle w:val="TOC2"/>
            <w:rPr>
              <w:rFonts w:asciiTheme="minorHAnsi" w:hAnsiTheme="minorHAnsi" w:cstheme="minorBidi"/>
              <w:b w:val="0"/>
              <w:noProof/>
            </w:rPr>
          </w:pPr>
          <w:hyperlink w:anchor="_Toc19431022" w:history="1">
            <w:r w:rsidR="00EB3012" w:rsidRPr="001452F3">
              <w:rPr>
                <w:rStyle w:val="Hyperlink"/>
                <w:noProof/>
              </w:rPr>
              <w:t>Players Instructions</w:t>
            </w:r>
            <w:r w:rsidR="00EB3012">
              <w:rPr>
                <w:noProof/>
                <w:webHidden/>
              </w:rPr>
              <w:tab/>
            </w:r>
            <w:r w:rsidR="00EB3012">
              <w:rPr>
                <w:noProof/>
                <w:webHidden/>
              </w:rPr>
              <w:fldChar w:fldCharType="begin"/>
            </w:r>
            <w:r w:rsidR="00EB3012">
              <w:rPr>
                <w:noProof/>
                <w:webHidden/>
              </w:rPr>
              <w:instrText xml:space="preserve"> PAGEREF _Toc19431022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16AFFCEA" w14:textId="78AD42E7" w:rsidR="00EB3012" w:rsidRDefault="00A55025">
          <w:pPr>
            <w:pStyle w:val="TOC3"/>
            <w:tabs>
              <w:tab w:val="right" w:leader="dot" w:pos="9350"/>
            </w:tabs>
            <w:rPr>
              <w:rFonts w:asciiTheme="minorHAnsi" w:hAnsiTheme="minorHAnsi" w:cstheme="minorBidi"/>
              <w:noProof/>
            </w:rPr>
          </w:pPr>
          <w:hyperlink w:anchor="_Toc19431023" w:history="1">
            <w:r w:rsidR="00EB3012" w:rsidRPr="001452F3">
              <w:rPr>
                <w:rStyle w:val="Hyperlink"/>
                <w:noProof/>
              </w:rPr>
              <w:t>Before the Exercise</w:t>
            </w:r>
            <w:r w:rsidR="00EB3012">
              <w:rPr>
                <w:noProof/>
                <w:webHidden/>
              </w:rPr>
              <w:tab/>
            </w:r>
            <w:r w:rsidR="00EB3012">
              <w:rPr>
                <w:noProof/>
                <w:webHidden/>
              </w:rPr>
              <w:fldChar w:fldCharType="begin"/>
            </w:r>
            <w:r w:rsidR="00EB3012">
              <w:rPr>
                <w:noProof/>
                <w:webHidden/>
              </w:rPr>
              <w:instrText xml:space="preserve"> PAGEREF _Toc19431023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78864FBB" w14:textId="7F07A970" w:rsidR="00EB3012" w:rsidRDefault="00A55025">
          <w:pPr>
            <w:pStyle w:val="TOC3"/>
            <w:tabs>
              <w:tab w:val="right" w:leader="dot" w:pos="9350"/>
            </w:tabs>
            <w:rPr>
              <w:rFonts w:asciiTheme="minorHAnsi" w:hAnsiTheme="minorHAnsi" w:cstheme="minorBidi"/>
              <w:noProof/>
            </w:rPr>
          </w:pPr>
          <w:hyperlink w:anchor="_Toc19431024" w:history="1">
            <w:r w:rsidR="00EB3012" w:rsidRPr="001452F3">
              <w:rPr>
                <w:rStyle w:val="Hyperlink"/>
                <w:noProof/>
              </w:rPr>
              <w:t>During the Exercise</w:t>
            </w:r>
            <w:r w:rsidR="00EB3012">
              <w:rPr>
                <w:noProof/>
                <w:webHidden/>
              </w:rPr>
              <w:tab/>
            </w:r>
            <w:r w:rsidR="00EB3012">
              <w:rPr>
                <w:noProof/>
                <w:webHidden/>
              </w:rPr>
              <w:fldChar w:fldCharType="begin"/>
            </w:r>
            <w:r w:rsidR="00EB3012">
              <w:rPr>
                <w:noProof/>
                <w:webHidden/>
              </w:rPr>
              <w:instrText xml:space="preserve"> PAGEREF _Toc19431024 \h </w:instrText>
            </w:r>
            <w:r w:rsidR="00EB3012">
              <w:rPr>
                <w:noProof/>
                <w:webHidden/>
              </w:rPr>
            </w:r>
            <w:r w:rsidR="00EB3012">
              <w:rPr>
                <w:noProof/>
                <w:webHidden/>
              </w:rPr>
              <w:fldChar w:fldCharType="separate"/>
            </w:r>
            <w:r w:rsidR="00EB3012">
              <w:rPr>
                <w:noProof/>
                <w:webHidden/>
              </w:rPr>
              <w:t>1</w:t>
            </w:r>
            <w:r w:rsidR="00EB3012">
              <w:rPr>
                <w:noProof/>
                <w:webHidden/>
              </w:rPr>
              <w:fldChar w:fldCharType="end"/>
            </w:r>
          </w:hyperlink>
        </w:p>
        <w:p w14:paraId="53ADB803" w14:textId="7C1782F9" w:rsidR="00EB3012" w:rsidRDefault="00A55025">
          <w:pPr>
            <w:pStyle w:val="TOC3"/>
            <w:tabs>
              <w:tab w:val="right" w:leader="dot" w:pos="9350"/>
            </w:tabs>
            <w:rPr>
              <w:rFonts w:asciiTheme="minorHAnsi" w:hAnsiTheme="minorHAnsi" w:cstheme="minorBidi"/>
              <w:noProof/>
            </w:rPr>
          </w:pPr>
          <w:hyperlink w:anchor="_Toc19431025" w:history="1">
            <w:r w:rsidR="00EB3012" w:rsidRPr="001452F3">
              <w:rPr>
                <w:rStyle w:val="Hyperlink"/>
                <w:noProof/>
              </w:rPr>
              <w:t>After the Exercise</w:t>
            </w:r>
            <w:r w:rsidR="00EB3012">
              <w:rPr>
                <w:noProof/>
                <w:webHidden/>
              </w:rPr>
              <w:tab/>
            </w:r>
            <w:r w:rsidR="00EB3012">
              <w:rPr>
                <w:noProof/>
                <w:webHidden/>
              </w:rPr>
              <w:fldChar w:fldCharType="begin"/>
            </w:r>
            <w:r w:rsidR="00EB3012">
              <w:rPr>
                <w:noProof/>
                <w:webHidden/>
              </w:rPr>
              <w:instrText xml:space="preserve"> PAGEREF _Toc19431025 \h </w:instrText>
            </w:r>
            <w:r w:rsidR="00EB3012">
              <w:rPr>
                <w:noProof/>
                <w:webHidden/>
              </w:rPr>
            </w:r>
            <w:r w:rsidR="00EB3012">
              <w:rPr>
                <w:noProof/>
                <w:webHidden/>
              </w:rPr>
              <w:fldChar w:fldCharType="separate"/>
            </w:r>
            <w:r w:rsidR="00EB3012">
              <w:rPr>
                <w:noProof/>
                <w:webHidden/>
              </w:rPr>
              <w:t>2</w:t>
            </w:r>
            <w:r w:rsidR="00EB3012">
              <w:rPr>
                <w:noProof/>
                <w:webHidden/>
              </w:rPr>
              <w:fldChar w:fldCharType="end"/>
            </w:r>
          </w:hyperlink>
        </w:p>
        <w:p w14:paraId="4A792754" w14:textId="44FD56BF" w:rsidR="00EB3012" w:rsidRDefault="00A55025">
          <w:pPr>
            <w:pStyle w:val="TOC2"/>
            <w:rPr>
              <w:rFonts w:asciiTheme="minorHAnsi" w:hAnsiTheme="minorHAnsi" w:cstheme="minorBidi"/>
              <w:b w:val="0"/>
              <w:noProof/>
            </w:rPr>
          </w:pPr>
          <w:hyperlink w:anchor="_Toc19431026" w:history="1">
            <w:r w:rsidR="00EB3012" w:rsidRPr="001452F3">
              <w:rPr>
                <w:rStyle w:val="Hyperlink"/>
                <w:noProof/>
              </w:rPr>
              <w:t>Simulation Guidelines</w:t>
            </w:r>
            <w:r w:rsidR="00EB3012">
              <w:rPr>
                <w:noProof/>
                <w:webHidden/>
              </w:rPr>
              <w:tab/>
            </w:r>
            <w:r w:rsidR="00EB3012">
              <w:rPr>
                <w:noProof/>
                <w:webHidden/>
              </w:rPr>
              <w:fldChar w:fldCharType="begin"/>
            </w:r>
            <w:r w:rsidR="00EB3012">
              <w:rPr>
                <w:noProof/>
                <w:webHidden/>
              </w:rPr>
              <w:instrText xml:space="preserve"> PAGEREF _Toc19431026 \h </w:instrText>
            </w:r>
            <w:r w:rsidR="00EB3012">
              <w:rPr>
                <w:noProof/>
                <w:webHidden/>
              </w:rPr>
            </w:r>
            <w:r w:rsidR="00EB3012">
              <w:rPr>
                <w:noProof/>
                <w:webHidden/>
              </w:rPr>
              <w:fldChar w:fldCharType="separate"/>
            </w:r>
            <w:r w:rsidR="00EB3012">
              <w:rPr>
                <w:noProof/>
                <w:webHidden/>
              </w:rPr>
              <w:t>2</w:t>
            </w:r>
            <w:r w:rsidR="00EB3012">
              <w:rPr>
                <w:noProof/>
                <w:webHidden/>
              </w:rPr>
              <w:fldChar w:fldCharType="end"/>
            </w:r>
          </w:hyperlink>
        </w:p>
        <w:p w14:paraId="24E68BFF" w14:textId="2BA140EA" w:rsidR="00EB3012" w:rsidRDefault="00A55025">
          <w:pPr>
            <w:pStyle w:val="TOC1"/>
            <w:rPr>
              <w:rFonts w:asciiTheme="minorHAnsi" w:hAnsiTheme="minorHAnsi" w:cstheme="minorBidi"/>
              <w:b w:val="0"/>
              <w:color w:val="auto"/>
              <w:szCs w:val="22"/>
            </w:rPr>
          </w:pPr>
          <w:hyperlink w:anchor="_Toc19431027" w:history="1">
            <w:r w:rsidR="00EB3012" w:rsidRPr="001452F3">
              <w:rPr>
                <w:rStyle w:val="Hyperlink"/>
              </w:rPr>
              <w:t>Appendix A:  Exercise Schedule</w:t>
            </w:r>
            <w:r w:rsidR="00EB3012">
              <w:rPr>
                <w:webHidden/>
              </w:rPr>
              <w:tab/>
            </w:r>
            <w:r w:rsidR="00EB3012">
              <w:rPr>
                <w:webHidden/>
              </w:rPr>
              <w:fldChar w:fldCharType="begin"/>
            </w:r>
            <w:r w:rsidR="00EB3012">
              <w:rPr>
                <w:webHidden/>
              </w:rPr>
              <w:instrText xml:space="preserve"> PAGEREF _Toc19431027 \h </w:instrText>
            </w:r>
            <w:r w:rsidR="00EB3012">
              <w:rPr>
                <w:webHidden/>
              </w:rPr>
            </w:r>
            <w:r w:rsidR="00EB3012">
              <w:rPr>
                <w:webHidden/>
              </w:rPr>
              <w:fldChar w:fldCharType="separate"/>
            </w:r>
            <w:r w:rsidR="00EB3012">
              <w:rPr>
                <w:webHidden/>
              </w:rPr>
              <w:t>3</w:t>
            </w:r>
            <w:r w:rsidR="00EB3012">
              <w:rPr>
                <w:webHidden/>
              </w:rPr>
              <w:fldChar w:fldCharType="end"/>
            </w:r>
          </w:hyperlink>
        </w:p>
        <w:p w14:paraId="3B957E3E" w14:textId="2C7D9D18" w:rsidR="00EB3012" w:rsidRDefault="00A55025">
          <w:pPr>
            <w:pStyle w:val="TOC1"/>
            <w:rPr>
              <w:rFonts w:asciiTheme="minorHAnsi" w:hAnsiTheme="minorHAnsi" w:cstheme="minorBidi"/>
              <w:b w:val="0"/>
              <w:color w:val="auto"/>
              <w:szCs w:val="22"/>
            </w:rPr>
          </w:pPr>
          <w:hyperlink w:anchor="_Toc19431028" w:history="1">
            <w:r w:rsidR="00EB3012" w:rsidRPr="001452F3">
              <w:rPr>
                <w:rStyle w:val="Hyperlink"/>
              </w:rPr>
              <w:t>Appendix B:  Exercise Participants</w:t>
            </w:r>
            <w:r w:rsidR="00EB3012">
              <w:rPr>
                <w:webHidden/>
              </w:rPr>
              <w:tab/>
            </w:r>
            <w:r w:rsidR="00EB3012">
              <w:rPr>
                <w:webHidden/>
              </w:rPr>
              <w:fldChar w:fldCharType="begin"/>
            </w:r>
            <w:r w:rsidR="00EB3012">
              <w:rPr>
                <w:webHidden/>
              </w:rPr>
              <w:instrText xml:space="preserve"> PAGEREF _Toc19431028 \h </w:instrText>
            </w:r>
            <w:r w:rsidR="00EB3012">
              <w:rPr>
                <w:webHidden/>
              </w:rPr>
            </w:r>
            <w:r w:rsidR="00EB3012">
              <w:rPr>
                <w:webHidden/>
              </w:rPr>
              <w:fldChar w:fldCharType="separate"/>
            </w:r>
            <w:r w:rsidR="00EB3012">
              <w:rPr>
                <w:webHidden/>
              </w:rPr>
              <w:t>1</w:t>
            </w:r>
            <w:r w:rsidR="00EB3012">
              <w:rPr>
                <w:webHidden/>
              </w:rPr>
              <w:fldChar w:fldCharType="end"/>
            </w:r>
          </w:hyperlink>
        </w:p>
        <w:p w14:paraId="7118EABC" w14:textId="11B23D8E" w:rsidR="00EB3012" w:rsidRDefault="00A55025">
          <w:pPr>
            <w:pStyle w:val="TOC1"/>
            <w:rPr>
              <w:rFonts w:asciiTheme="minorHAnsi" w:hAnsiTheme="minorHAnsi" w:cstheme="minorBidi"/>
              <w:b w:val="0"/>
              <w:color w:val="auto"/>
              <w:szCs w:val="22"/>
            </w:rPr>
          </w:pPr>
          <w:hyperlink w:anchor="_Toc19431029" w:history="1">
            <w:r w:rsidR="00EB3012" w:rsidRPr="001452F3">
              <w:rPr>
                <w:rStyle w:val="Hyperlink"/>
              </w:rPr>
              <w:t>Appendix C:  Communications Plan</w:t>
            </w:r>
            <w:r w:rsidR="00EB3012">
              <w:rPr>
                <w:webHidden/>
              </w:rPr>
              <w:tab/>
            </w:r>
            <w:r w:rsidR="00EB3012">
              <w:rPr>
                <w:webHidden/>
              </w:rPr>
              <w:fldChar w:fldCharType="begin"/>
            </w:r>
            <w:r w:rsidR="00EB3012">
              <w:rPr>
                <w:webHidden/>
              </w:rPr>
              <w:instrText xml:space="preserve"> PAGEREF _Toc19431029 \h </w:instrText>
            </w:r>
            <w:r w:rsidR="00EB3012">
              <w:rPr>
                <w:webHidden/>
              </w:rPr>
            </w:r>
            <w:r w:rsidR="00EB3012">
              <w:rPr>
                <w:webHidden/>
              </w:rPr>
              <w:fldChar w:fldCharType="separate"/>
            </w:r>
            <w:r w:rsidR="00EB3012">
              <w:rPr>
                <w:webHidden/>
              </w:rPr>
              <w:t>2</w:t>
            </w:r>
            <w:r w:rsidR="00EB3012">
              <w:rPr>
                <w:webHidden/>
              </w:rPr>
              <w:fldChar w:fldCharType="end"/>
            </w:r>
          </w:hyperlink>
        </w:p>
        <w:p w14:paraId="63F222CF" w14:textId="76B00263" w:rsidR="00EB3012" w:rsidRDefault="00A55025">
          <w:pPr>
            <w:pStyle w:val="TOC1"/>
            <w:rPr>
              <w:rFonts w:asciiTheme="minorHAnsi" w:hAnsiTheme="minorHAnsi" w:cstheme="minorBidi"/>
              <w:b w:val="0"/>
              <w:color w:val="auto"/>
              <w:szCs w:val="22"/>
            </w:rPr>
          </w:pPr>
          <w:hyperlink w:anchor="_Toc19431030" w:history="1">
            <w:r w:rsidR="00EB3012" w:rsidRPr="001452F3">
              <w:rPr>
                <w:rStyle w:val="Hyperlink"/>
              </w:rPr>
              <w:t>Appendix E:  Acronyms</w:t>
            </w:r>
            <w:r w:rsidR="00EB3012">
              <w:rPr>
                <w:webHidden/>
              </w:rPr>
              <w:tab/>
            </w:r>
            <w:r w:rsidR="00EB3012">
              <w:rPr>
                <w:webHidden/>
              </w:rPr>
              <w:fldChar w:fldCharType="begin"/>
            </w:r>
            <w:r w:rsidR="00EB3012">
              <w:rPr>
                <w:webHidden/>
              </w:rPr>
              <w:instrText xml:space="preserve"> PAGEREF _Toc19431030 \h </w:instrText>
            </w:r>
            <w:r w:rsidR="00EB3012">
              <w:rPr>
                <w:webHidden/>
              </w:rPr>
            </w:r>
            <w:r w:rsidR="00EB3012">
              <w:rPr>
                <w:webHidden/>
              </w:rPr>
              <w:fldChar w:fldCharType="separate"/>
            </w:r>
            <w:r w:rsidR="00EB3012">
              <w:rPr>
                <w:webHidden/>
              </w:rPr>
              <w:t>3</w:t>
            </w:r>
            <w:r w:rsidR="00EB3012">
              <w:rPr>
                <w:webHidden/>
              </w:rPr>
              <w:fldChar w:fldCharType="end"/>
            </w:r>
          </w:hyperlink>
        </w:p>
        <w:p w14:paraId="174C2F26" w14:textId="340AF5DC" w:rsidR="006F2DAF" w:rsidRDefault="006F2DAF" w:rsidP="006F2DAF">
          <w:r w:rsidRPr="00404C8E">
            <w:rPr>
              <w:rFonts w:cs="Arial"/>
            </w:rPr>
            <w:fldChar w:fldCharType="end"/>
          </w:r>
        </w:p>
      </w:sdtContent>
    </w:sdt>
    <w:p w14:paraId="65CF826C" w14:textId="6846CD59" w:rsidR="00827EA4" w:rsidRPr="006A5943" w:rsidRDefault="00827EA4" w:rsidP="00827EA4">
      <w:pPr>
        <w:pStyle w:val="Heading1"/>
        <w:sectPr w:rsidR="00827EA4" w:rsidRPr="006A5943" w:rsidSect="00301199">
          <w:footerReference w:type="default" r:id="rId9"/>
          <w:footerReference w:type="first" r:id="rId10"/>
          <w:pgSz w:w="12240" w:h="15840" w:code="1"/>
          <w:pgMar w:top="1440" w:right="1440" w:bottom="1440" w:left="1440" w:header="72" w:footer="1032" w:gutter="0"/>
          <w:pgNumType w:fmt="lowerRoman" w:start="3"/>
          <w:cols w:space="720"/>
          <w:titlePg/>
          <w:docGrid w:linePitch="360"/>
        </w:sectPr>
      </w:pPr>
    </w:p>
    <w:p w14:paraId="64CB6829" w14:textId="77777777" w:rsidR="00827EA4" w:rsidRPr="006A5943" w:rsidRDefault="00827EA4" w:rsidP="00827EA4">
      <w:pPr>
        <w:pStyle w:val="Heading1"/>
      </w:pPr>
      <w:bookmarkStart w:id="10" w:name="_Toc488743212"/>
      <w:bookmarkStart w:id="11" w:name="_Toc488743391"/>
      <w:bookmarkStart w:id="12" w:name="_Toc19430993"/>
      <w:r w:rsidRPr="006A5943">
        <w:lastRenderedPageBreak/>
        <w:t>Exercise Overview</w:t>
      </w:r>
      <w:bookmarkEnd w:id="10"/>
      <w:bookmarkEnd w:id="11"/>
      <w:bookmarkEnd w:id="12"/>
      <w:r w:rsidRPr="006A5943">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91"/>
        <w:gridCol w:w="7379"/>
      </w:tblGrid>
      <w:tr w:rsidR="00827EA4" w:rsidRPr="006A5943" w14:paraId="27C47758" w14:textId="77777777" w:rsidTr="00AB585A">
        <w:trPr>
          <w:trHeight w:val="437"/>
        </w:trPr>
        <w:tc>
          <w:tcPr>
            <w:tcW w:w="1908" w:type="dxa"/>
            <w:shd w:val="clear" w:color="auto" w:fill="000080"/>
            <w:vAlign w:val="center"/>
          </w:tcPr>
          <w:p w14:paraId="6A67E18E"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Exercise Name</w:t>
            </w:r>
          </w:p>
        </w:tc>
        <w:tc>
          <w:tcPr>
            <w:tcW w:w="7668" w:type="dxa"/>
            <w:shd w:val="clear" w:color="auto" w:fill="F2F2F2" w:themeFill="background1" w:themeFillShade="F2"/>
            <w:vAlign w:val="center"/>
          </w:tcPr>
          <w:p w14:paraId="2E44FDAC" w14:textId="11C1816C" w:rsidR="00827EA4" w:rsidRPr="006A5943" w:rsidRDefault="00242CFD" w:rsidP="00AE0316">
            <w:pPr>
              <w:spacing w:before="120" w:after="120"/>
              <w:rPr>
                <w:b/>
                <w:szCs w:val="20"/>
              </w:rPr>
            </w:pPr>
            <w:r>
              <w:rPr>
                <w:szCs w:val="20"/>
              </w:rPr>
              <w:t>CMH</w:t>
            </w:r>
            <w:r w:rsidR="00EE7E3F">
              <w:rPr>
                <w:szCs w:val="20"/>
              </w:rPr>
              <w:t xml:space="preserve">PC Fall </w:t>
            </w:r>
            <w:r w:rsidR="0016275B">
              <w:rPr>
                <w:szCs w:val="20"/>
              </w:rPr>
              <w:t xml:space="preserve">LTC </w:t>
            </w:r>
            <w:r w:rsidR="00EE7E3F">
              <w:rPr>
                <w:szCs w:val="20"/>
              </w:rPr>
              <w:t>ID Exercise</w:t>
            </w:r>
          </w:p>
        </w:tc>
      </w:tr>
      <w:tr w:rsidR="00827EA4" w:rsidRPr="006A5943" w14:paraId="242A918F" w14:textId="77777777" w:rsidTr="00AB585A">
        <w:trPr>
          <w:trHeight w:val="432"/>
        </w:trPr>
        <w:tc>
          <w:tcPr>
            <w:tcW w:w="1908" w:type="dxa"/>
            <w:shd w:val="clear" w:color="auto" w:fill="000080"/>
            <w:vAlign w:val="center"/>
          </w:tcPr>
          <w:p w14:paraId="372325DD"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Exercise Dates</w:t>
            </w:r>
          </w:p>
        </w:tc>
        <w:tc>
          <w:tcPr>
            <w:tcW w:w="7668" w:type="dxa"/>
            <w:shd w:val="clear" w:color="auto" w:fill="F2F2F2" w:themeFill="background1" w:themeFillShade="F2"/>
            <w:vAlign w:val="center"/>
          </w:tcPr>
          <w:p w14:paraId="5A706048" w14:textId="03027EA7" w:rsidR="00827EA4" w:rsidRPr="006A5943" w:rsidRDefault="00EE7E3F" w:rsidP="00AE0316">
            <w:pPr>
              <w:spacing w:before="120" w:after="120"/>
              <w:rPr>
                <w:szCs w:val="20"/>
                <w:highlight w:val="lightGray"/>
              </w:rPr>
            </w:pPr>
            <w:r w:rsidRPr="00A3230E">
              <w:rPr>
                <w:szCs w:val="20"/>
              </w:rPr>
              <w:t>1</w:t>
            </w:r>
            <w:r w:rsidR="007441CB">
              <w:rPr>
                <w:szCs w:val="20"/>
              </w:rPr>
              <w:t>6</w:t>
            </w:r>
            <w:r w:rsidR="0016275B" w:rsidRPr="0016275B">
              <w:rPr>
                <w:szCs w:val="20"/>
                <w:vertAlign w:val="superscript"/>
              </w:rPr>
              <w:t>th</w:t>
            </w:r>
            <w:r w:rsidR="007441CB">
              <w:rPr>
                <w:szCs w:val="20"/>
              </w:rPr>
              <w:t xml:space="preserve"> Decembe</w:t>
            </w:r>
            <w:r w:rsidRPr="00A3230E">
              <w:rPr>
                <w:szCs w:val="20"/>
              </w:rPr>
              <w:t>r 2019</w:t>
            </w:r>
          </w:p>
        </w:tc>
      </w:tr>
      <w:tr w:rsidR="00827EA4" w:rsidRPr="006A5943" w14:paraId="5642BC48" w14:textId="77777777" w:rsidTr="00E80AB6">
        <w:trPr>
          <w:trHeight w:val="423"/>
        </w:trPr>
        <w:tc>
          <w:tcPr>
            <w:tcW w:w="1908" w:type="dxa"/>
            <w:shd w:val="clear" w:color="auto" w:fill="000080"/>
            <w:vAlign w:val="center"/>
          </w:tcPr>
          <w:p w14:paraId="101EE7E7"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Scope</w:t>
            </w:r>
          </w:p>
        </w:tc>
        <w:tc>
          <w:tcPr>
            <w:tcW w:w="7668" w:type="dxa"/>
            <w:shd w:val="clear" w:color="auto" w:fill="F2F2F2" w:themeFill="background1" w:themeFillShade="F2"/>
            <w:vAlign w:val="center"/>
          </w:tcPr>
          <w:p w14:paraId="0CB3514D" w14:textId="73883D03" w:rsidR="00827EA4" w:rsidRPr="006A5943" w:rsidRDefault="00827EA4" w:rsidP="00AE0316">
            <w:pPr>
              <w:pStyle w:val="BodyText"/>
              <w:rPr>
                <w:highlight w:val="lightGray"/>
              </w:rPr>
            </w:pPr>
            <w:r w:rsidRPr="006A5943">
              <w:t>This exercise is a</w:t>
            </w:r>
            <w:r w:rsidR="00EE7E3F">
              <w:t xml:space="preserve"> </w:t>
            </w:r>
            <w:r w:rsidR="00D44169">
              <w:t xml:space="preserve">functional </w:t>
            </w:r>
            <w:r w:rsidR="00EE7E3F">
              <w:t>exercise</w:t>
            </w:r>
            <w:r w:rsidRPr="006A5943">
              <w:t xml:space="preserve">, planned for </w:t>
            </w:r>
            <w:r w:rsidR="007441CB">
              <w:t>3-</w:t>
            </w:r>
            <w:r w:rsidR="00EE7E3F">
              <w:t>4 hours</w:t>
            </w:r>
            <w:r w:rsidR="002E4159">
              <w:t xml:space="preserve">. </w:t>
            </w:r>
            <w:r w:rsidRPr="006A5943">
              <w:t xml:space="preserve">  </w:t>
            </w:r>
          </w:p>
        </w:tc>
      </w:tr>
      <w:tr w:rsidR="00827EA4" w:rsidRPr="006A5943" w14:paraId="0C5FF81C" w14:textId="77777777" w:rsidTr="00AB585A">
        <w:trPr>
          <w:trHeight w:val="432"/>
        </w:trPr>
        <w:tc>
          <w:tcPr>
            <w:tcW w:w="1908" w:type="dxa"/>
            <w:shd w:val="clear" w:color="auto" w:fill="000080"/>
            <w:vAlign w:val="center"/>
          </w:tcPr>
          <w:p w14:paraId="593DF0AB"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Mission Area(s)</w:t>
            </w:r>
          </w:p>
        </w:tc>
        <w:tc>
          <w:tcPr>
            <w:tcW w:w="7668" w:type="dxa"/>
            <w:shd w:val="clear" w:color="auto" w:fill="F2F2F2" w:themeFill="background1" w:themeFillShade="F2"/>
            <w:vAlign w:val="center"/>
          </w:tcPr>
          <w:p w14:paraId="3846BA25" w14:textId="77777777" w:rsidR="00827EA4" w:rsidRPr="006A5943" w:rsidRDefault="00827EA4" w:rsidP="00AE0316">
            <w:pPr>
              <w:spacing w:before="120" w:after="120"/>
              <w:rPr>
                <w:szCs w:val="20"/>
                <w:highlight w:val="lightGray"/>
              </w:rPr>
            </w:pPr>
            <w:r w:rsidRPr="008B1253">
              <w:rPr>
                <w:szCs w:val="20"/>
              </w:rPr>
              <w:t>Protection and Response</w:t>
            </w:r>
          </w:p>
        </w:tc>
      </w:tr>
      <w:tr w:rsidR="00827EA4" w:rsidRPr="006A5943" w14:paraId="60CDFC56" w14:textId="77777777" w:rsidTr="00AB585A">
        <w:trPr>
          <w:trHeight w:val="432"/>
        </w:trPr>
        <w:tc>
          <w:tcPr>
            <w:tcW w:w="1908" w:type="dxa"/>
            <w:shd w:val="clear" w:color="auto" w:fill="000080"/>
            <w:vAlign w:val="center"/>
          </w:tcPr>
          <w:p w14:paraId="58BDF568"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Core/Healthcare System Capabilities</w:t>
            </w:r>
          </w:p>
        </w:tc>
        <w:tc>
          <w:tcPr>
            <w:tcW w:w="7668" w:type="dxa"/>
            <w:shd w:val="clear" w:color="auto" w:fill="F2F2F2" w:themeFill="background1" w:themeFillShade="F2"/>
            <w:vAlign w:val="center"/>
          </w:tcPr>
          <w:p w14:paraId="7C68F00C" w14:textId="566B60B0" w:rsidR="00827EA4" w:rsidRPr="006A5943" w:rsidRDefault="00AB585A" w:rsidP="00AB585A">
            <w:pPr>
              <w:pStyle w:val="CommentText"/>
              <w:spacing w:line="240" w:lineRule="auto"/>
              <w:jc w:val="left"/>
              <w:rPr>
                <w:sz w:val="24"/>
              </w:rPr>
            </w:pPr>
            <w:r>
              <w:t>Foundation for Health Care and Medical Readiness, Health Care and Medical Response Coordination, Continuity of Health Care Service Delivery, and Medical Surge.</w:t>
            </w:r>
            <w:r w:rsidRPr="00404C8E">
              <w:rPr>
                <w:rFonts w:cs="Arial"/>
                <w:szCs w:val="22"/>
                <w:highlight w:val="lightGray"/>
              </w:rPr>
              <w:t xml:space="preserve"> </w:t>
            </w:r>
          </w:p>
        </w:tc>
      </w:tr>
      <w:tr w:rsidR="00827EA4" w:rsidRPr="006A5943" w14:paraId="2B44D891" w14:textId="77777777" w:rsidTr="00AB585A">
        <w:trPr>
          <w:trHeight w:val="432"/>
        </w:trPr>
        <w:tc>
          <w:tcPr>
            <w:tcW w:w="1908" w:type="dxa"/>
            <w:shd w:val="clear" w:color="auto" w:fill="000080"/>
            <w:vAlign w:val="center"/>
          </w:tcPr>
          <w:p w14:paraId="5956525F"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Objectives</w:t>
            </w:r>
          </w:p>
        </w:tc>
        <w:tc>
          <w:tcPr>
            <w:tcW w:w="7668" w:type="dxa"/>
            <w:shd w:val="clear" w:color="auto" w:fill="F2F2F2" w:themeFill="background1" w:themeFillShade="F2"/>
            <w:vAlign w:val="center"/>
          </w:tcPr>
          <w:p w14:paraId="1238593D" w14:textId="77777777" w:rsidR="0016275B" w:rsidRPr="0016275B" w:rsidRDefault="0016275B" w:rsidP="0016275B">
            <w:pPr>
              <w:pStyle w:val="ListParagraph"/>
              <w:numPr>
                <w:ilvl w:val="0"/>
                <w:numId w:val="5"/>
              </w:numPr>
              <w:spacing w:before="120" w:after="120" w:line="240" w:lineRule="auto"/>
              <w:jc w:val="left"/>
              <w:rPr>
                <w:rFonts w:cs="Times New Roman"/>
              </w:rPr>
            </w:pPr>
            <w:r w:rsidRPr="0016275B">
              <w:rPr>
                <w:rFonts w:cs="Times New Roman"/>
              </w:rPr>
              <w:t>Evaluate the Facility’s ability to identify and provide isolation care for a person under investigation (PUI).</w:t>
            </w:r>
          </w:p>
          <w:p w14:paraId="16C4211A" w14:textId="77777777" w:rsidR="0016275B" w:rsidRPr="0016275B" w:rsidRDefault="0016275B" w:rsidP="0016275B">
            <w:pPr>
              <w:pStyle w:val="ListParagraph"/>
              <w:numPr>
                <w:ilvl w:val="0"/>
                <w:numId w:val="5"/>
              </w:numPr>
              <w:spacing w:before="120" w:after="120" w:line="240" w:lineRule="auto"/>
              <w:jc w:val="left"/>
              <w:rPr>
                <w:rFonts w:cs="Times New Roman"/>
              </w:rPr>
            </w:pPr>
            <w:r w:rsidRPr="0016275B">
              <w:rPr>
                <w:rFonts w:cs="Times New Roman"/>
              </w:rPr>
              <w:t>Evaluate ability to notify staff and patient family members of ID incident.</w:t>
            </w:r>
          </w:p>
          <w:p w14:paraId="7D368ECD" w14:textId="77777777" w:rsidR="0016275B" w:rsidRPr="0016275B" w:rsidRDefault="0016275B" w:rsidP="0016275B">
            <w:pPr>
              <w:pStyle w:val="ListParagraph"/>
              <w:numPr>
                <w:ilvl w:val="0"/>
                <w:numId w:val="5"/>
              </w:numPr>
              <w:spacing w:before="120" w:after="120" w:line="240" w:lineRule="auto"/>
              <w:jc w:val="left"/>
              <w:rPr>
                <w:rFonts w:cs="Times New Roman"/>
              </w:rPr>
            </w:pPr>
            <w:r w:rsidRPr="0016275B">
              <w:rPr>
                <w:rFonts w:cs="Times New Roman"/>
              </w:rPr>
              <w:t>Evaluate just-in-time PPE don / doff training resources and PPE availability for Facility.</w:t>
            </w:r>
          </w:p>
          <w:p w14:paraId="31113CB2" w14:textId="77777777" w:rsidR="0016275B" w:rsidRPr="0016275B" w:rsidRDefault="0016275B" w:rsidP="0016275B">
            <w:pPr>
              <w:pStyle w:val="ListParagraph"/>
              <w:numPr>
                <w:ilvl w:val="0"/>
                <w:numId w:val="5"/>
              </w:numPr>
              <w:spacing w:before="120" w:after="120" w:line="240" w:lineRule="auto"/>
              <w:jc w:val="left"/>
              <w:rPr>
                <w:rFonts w:cs="Times New Roman"/>
              </w:rPr>
            </w:pPr>
            <w:r w:rsidRPr="0016275B">
              <w:rPr>
                <w:rFonts w:cs="Times New Roman"/>
              </w:rPr>
              <w:t>Evaluate the Facility’s ability to receive information from their coalition on the quantity and location of PPE supply.</w:t>
            </w:r>
          </w:p>
          <w:p w14:paraId="11A96999" w14:textId="30C49DA3" w:rsidR="0029034E" w:rsidRPr="0016275B" w:rsidRDefault="0016275B" w:rsidP="0016275B">
            <w:pPr>
              <w:pStyle w:val="ListParagraph"/>
              <w:numPr>
                <w:ilvl w:val="0"/>
                <w:numId w:val="5"/>
              </w:numPr>
              <w:spacing w:before="120" w:after="120" w:line="240" w:lineRule="auto"/>
              <w:jc w:val="left"/>
              <w:rPr>
                <w:rFonts w:cs="Times New Roman"/>
              </w:rPr>
            </w:pPr>
            <w:r w:rsidRPr="0016275B">
              <w:rPr>
                <w:rFonts w:cs="Times New Roman"/>
              </w:rPr>
              <w:t>Evaluate facility ability to notify regional partners (LPH, Coalition Partners, Others)</w:t>
            </w:r>
          </w:p>
        </w:tc>
      </w:tr>
      <w:tr w:rsidR="00827EA4" w:rsidRPr="006A5943" w14:paraId="0A3F33FB" w14:textId="77777777" w:rsidTr="00AB585A">
        <w:trPr>
          <w:trHeight w:val="432"/>
        </w:trPr>
        <w:tc>
          <w:tcPr>
            <w:tcW w:w="1908" w:type="dxa"/>
            <w:shd w:val="clear" w:color="auto" w:fill="000080"/>
            <w:vAlign w:val="center"/>
          </w:tcPr>
          <w:p w14:paraId="0B34FF2E"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Threat or Hazard</w:t>
            </w:r>
          </w:p>
        </w:tc>
        <w:tc>
          <w:tcPr>
            <w:tcW w:w="7668" w:type="dxa"/>
            <w:shd w:val="clear" w:color="auto" w:fill="F2F2F2" w:themeFill="background1" w:themeFillShade="F2"/>
            <w:vAlign w:val="center"/>
          </w:tcPr>
          <w:p w14:paraId="0B2E4CA6" w14:textId="7D480EDA" w:rsidR="00827EA4" w:rsidRPr="0016275B" w:rsidRDefault="0016275B" w:rsidP="00AE0316">
            <w:pPr>
              <w:spacing w:before="120" w:after="120"/>
              <w:rPr>
                <w:szCs w:val="20"/>
              </w:rPr>
            </w:pPr>
            <w:r w:rsidRPr="0016275B">
              <w:rPr>
                <w:szCs w:val="20"/>
              </w:rPr>
              <w:t>Regional Influenza Outbreak</w:t>
            </w:r>
          </w:p>
        </w:tc>
      </w:tr>
      <w:tr w:rsidR="00827EA4" w:rsidRPr="006A5943" w14:paraId="6146F5DC" w14:textId="77777777" w:rsidTr="00AB585A">
        <w:trPr>
          <w:trHeight w:val="432"/>
        </w:trPr>
        <w:tc>
          <w:tcPr>
            <w:tcW w:w="1908" w:type="dxa"/>
            <w:shd w:val="clear" w:color="auto" w:fill="000080"/>
            <w:vAlign w:val="center"/>
          </w:tcPr>
          <w:p w14:paraId="35B9D616"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Scenario</w:t>
            </w:r>
          </w:p>
        </w:tc>
        <w:tc>
          <w:tcPr>
            <w:tcW w:w="7668" w:type="dxa"/>
            <w:shd w:val="clear" w:color="auto" w:fill="F2F2F2" w:themeFill="background1" w:themeFillShade="F2"/>
            <w:vAlign w:val="center"/>
          </w:tcPr>
          <w:p w14:paraId="3556E2C8" w14:textId="5CBC0D68" w:rsidR="00827EA4" w:rsidRPr="006A5943" w:rsidRDefault="0016275B" w:rsidP="00AE0316">
            <w:pPr>
              <w:spacing w:before="120" w:after="120"/>
              <w:rPr>
                <w:szCs w:val="20"/>
                <w:highlight w:val="yellow"/>
              </w:rPr>
            </w:pPr>
            <w:r>
              <w:rPr>
                <w:szCs w:val="20"/>
              </w:rPr>
              <w:t>Coalition Partners</w:t>
            </w:r>
            <w:r w:rsidR="002A6B96" w:rsidRPr="000D30C3">
              <w:rPr>
                <w:szCs w:val="20"/>
              </w:rPr>
              <w:t xml:space="preserve"> Activation </w:t>
            </w:r>
            <w:r>
              <w:rPr>
                <w:szCs w:val="20"/>
              </w:rPr>
              <w:t>to</w:t>
            </w:r>
            <w:r w:rsidR="002A6B96" w:rsidRPr="000D30C3">
              <w:rPr>
                <w:szCs w:val="20"/>
              </w:rPr>
              <w:t xml:space="preserve"> a </w:t>
            </w:r>
            <w:r>
              <w:rPr>
                <w:szCs w:val="20"/>
              </w:rPr>
              <w:t>Functional/</w:t>
            </w:r>
            <w:r w:rsidR="009F5B3B" w:rsidRPr="000D30C3">
              <w:rPr>
                <w:szCs w:val="20"/>
              </w:rPr>
              <w:t>Full-Scale</w:t>
            </w:r>
            <w:r w:rsidR="002A6B96" w:rsidRPr="000D30C3">
              <w:rPr>
                <w:szCs w:val="20"/>
              </w:rPr>
              <w:t xml:space="preserve"> exercise testing the </w:t>
            </w:r>
            <w:r w:rsidR="002A6B96">
              <w:rPr>
                <w:szCs w:val="20"/>
              </w:rPr>
              <w:t xml:space="preserve">identification and </w:t>
            </w:r>
            <w:r w:rsidR="002A6B96" w:rsidRPr="000D30C3">
              <w:rPr>
                <w:szCs w:val="20"/>
              </w:rPr>
              <w:t>activation of</w:t>
            </w:r>
            <w:r>
              <w:rPr>
                <w:szCs w:val="20"/>
              </w:rPr>
              <w:t xml:space="preserve"> an ID</w:t>
            </w:r>
            <w:r w:rsidR="002A6B96" w:rsidRPr="000D30C3">
              <w:rPr>
                <w:szCs w:val="20"/>
              </w:rPr>
              <w:t xml:space="preserve"> patient isolation capabilities in a timely manner.</w:t>
            </w:r>
          </w:p>
        </w:tc>
      </w:tr>
      <w:tr w:rsidR="00827EA4" w:rsidRPr="006A5943" w14:paraId="22433B94" w14:textId="77777777" w:rsidTr="00AB585A">
        <w:trPr>
          <w:trHeight w:val="432"/>
        </w:trPr>
        <w:tc>
          <w:tcPr>
            <w:tcW w:w="1908" w:type="dxa"/>
            <w:shd w:val="clear" w:color="auto" w:fill="000080"/>
            <w:vAlign w:val="center"/>
          </w:tcPr>
          <w:p w14:paraId="7A52E5A4" w14:textId="77777777" w:rsidR="00827EA4" w:rsidRPr="006A5943" w:rsidRDefault="00827EA4" w:rsidP="00C34FBE">
            <w:pPr>
              <w:jc w:val="center"/>
              <w:rPr>
                <w:b/>
                <w:color w:val="FFFFFF" w:themeColor="background1"/>
                <w:szCs w:val="20"/>
              </w:rPr>
            </w:pPr>
            <w:r w:rsidRPr="006A5943">
              <w:rPr>
                <w:b/>
                <w:color w:val="FFFFFF" w:themeColor="background1"/>
                <w:szCs w:val="20"/>
              </w:rPr>
              <w:t>Sponsor</w:t>
            </w:r>
          </w:p>
        </w:tc>
        <w:tc>
          <w:tcPr>
            <w:tcW w:w="7668" w:type="dxa"/>
            <w:shd w:val="clear" w:color="auto" w:fill="F2F2F2" w:themeFill="background1" w:themeFillShade="F2"/>
            <w:vAlign w:val="center"/>
          </w:tcPr>
          <w:p w14:paraId="17150A15" w14:textId="0F07F7C7" w:rsidR="00827EA4" w:rsidRPr="00194A25" w:rsidRDefault="007259B3" w:rsidP="00AE0316">
            <w:pPr>
              <w:spacing w:before="120" w:after="120"/>
              <w:rPr>
                <w:szCs w:val="20"/>
              </w:rPr>
            </w:pPr>
            <w:r w:rsidRPr="00194A25">
              <w:rPr>
                <w:szCs w:val="20"/>
              </w:rPr>
              <w:t>Central MN Health Care Preparedness Coalition</w:t>
            </w:r>
          </w:p>
          <w:p w14:paraId="5940B3EC" w14:textId="02D4F084" w:rsidR="00E80AB6" w:rsidRPr="0016275B" w:rsidRDefault="000C6BA5" w:rsidP="00AD44C7">
            <w:pPr>
              <w:rPr>
                <w:rFonts w:ascii="Calibri" w:hAnsi="Calibri"/>
              </w:rPr>
            </w:pPr>
            <w:r>
              <w:t>Office of the Assistant Secretary for Preparedness and Response (ASPR)</w:t>
            </w:r>
          </w:p>
        </w:tc>
      </w:tr>
      <w:tr w:rsidR="00827EA4" w:rsidRPr="006A5943" w14:paraId="7D9CC45B" w14:textId="77777777" w:rsidTr="00AB585A">
        <w:trPr>
          <w:trHeight w:val="432"/>
        </w:trPr>
        <w:tc>
          <w:tcPr>
            <w:tcW w:w="1908" w:type="dxa"/>
            <w:shd w:val="clear" w:color="auto" w:fill="000080"/>
            <w:vAlign w:val="center"/>
          </w:tcPr>
          <w:p w14:paraId="08516440"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Participating Organizations</w:t>
            </w:r>
          </w:p>
        </w:tc>
        <w:tc>
          <w:tcPr>
            <w:tcW w:w="7668" w:type="dxa"/>
            <w:shd w:val="clear" w:color="auto" w:fill="F2F2F2" w:themeFill="background1" w:themeFillShade="F2"/>
            <w:vAlign w:val="center"/>
          </w:tcPr>
          <w:p w14:paraId="357FA9AB" w14:textId="50F3CF11" w:rsidR="00827EA4" w:rsidRPr="006A5943" w:rsidRDefault="0016275B" w:rsidP="00194A25">
            <w:pPr>
              <w:rPr>
                <w:szCs w:val="20"/>
                <w:highlight w:val="lightGray"/>
              </w:rPr>
            </w:pPr>
            <w:r>
              <w:rPr>
                <w:szCs w:val="20"/>
              </w:rPr>
              <w:t>LTC &amp; SNF along with other coalition partners</w:t>
            </w:r>
            <w:r w:rsidR="00B51CB0" w:rsidRPr="00B51CB0">
              <w:rPr>
                <w:szCs w:val="20"/>
              </w:rPr>
              <w:t xml:space="preserve"> within</w:t>
            </w:r>
            <w:r>
              <w:rPr>
                <w:szCs w:val="20"/>
              </w:rPr>
              <w:t xml:space="preserve"> </w:t>
            </w:r>
            <w:r w:rsidR="00B51CB0" w:rsidRPr="00B51CB0">
              <w:rPr>
                <w:szCs w:val="20"/>
              </w:rPr>
              <w:t>the Central Minnesota Health Care Preparedness Coalition Region</w:t>
            </w:r>
            <w:r w:rsidR="007441CB">
              <w:rPr>
                <w:szCs w:val="20"/>
              </w:rPr>
              <w:t xml:space="preserve"> &amp; all other participating agencies.</w:t>
            </w:r>
          </w:p>
        </w:tc>
      </w:tr>
      <w:tr w:rsidR="00827EA4" w:rsidRPr="006A5943" w14:paraId="125F6E4D" w14:textId="77777777" w:rsidTr="00AB585A">
        <w:trPr>
          <w:trHeight w:val="432"/>
        </w:trPr>
        <w:tc>
          <w:tcPr>
            <w:tcW w:w="1908" w:type="dxa"/>
            <w:shd w:val="clear" w:color="auto" w:fill="000080"/>
            <w:vAlign w:val="center"/>
          </w:tcPr>
          <w:p w14:paraId="0225E2F4" w14:textId="77777777" w:rsidR="00827EA4" w:rsidRPr="006A5943" w:rsidRDefault="00827EA4" w:rsidP="00AE0316">
            <w:pPr>
              <w:spacing w:before="120" w:after="120"/>
              <w:jc w:val="center"/>
              <w:rPr>
                <w:b/>
                <w:color w:val="FFFFFF" w:themeColor="background1"/>
                <w:szCs w:val="20"/>
              </w:rPr>
            </w:pPr>
            <w:r w:rsidRPr="006A5943">
              <w:rPr>
                <w:b/>
                <w:color w:val="FFFFFF" w:themeColor="background1"/>
                <w:szCs w:val="20"/>
              </w:rPr>
              <w:t>Point of Contact</w:t>
            </w:r>
          </w:p>
        </w:tc>
        <w:tc>
          <w:tcPr>
            <w:tcW w:w="7668" w:type="dxa"/>
            <w:shd w:val="clear" w:color="auto" w:fill="F2F2F2" w:themeFill="background1" w:themeFillShade="F2"/>
            <w:vAlign w:val="center"/>
          </w:tcPr>
          <w:p w14:paraId="6814EB9A" w14:textId="6BE66B90" w:rsidR="00827EA4" w:rsidRPr="00643630" w:rsidRDefault="007441CB" w:rsidP="00194A25">
            <w:pPr>
              <w:spacing w:line="240" w:lineRule="auto"/>
              <w:rPr>
                <w:szCs w:val="20"/>
              </w:rPr>
            </w:pPr>
            <w:r>
              <w:rPr>
                <w:szCs w:val="20"/>
              </w:rPr>
              <w:t>David R. Miller</w:t>
            </w:r>
          </w:p>
          <w:p w14:paraId="201E0AB1" w14:textId="2B706EEA" w:rsidR="00643630" w:rsidRPr="00643630" w:rsidRDefault="00643630" w:rsidP="00194A25">
            <w:pPr>
              <w:spacing w:line="240" w:lineRule="auto"/>
              <w:rPr>
                <w:szCs w:val="20"/>
              </w:rPr>
            </w:pPr>
            <w:r w:rsidRPr="00643630">
              <w:rPr>
                <w:szCs w:val="20"/>
              </w:rPr>
              <w:t>Central MN Health Care Preparedness Coalition</w:t>
            </w:r>
          </w:p>
          <w:p w14:paraId="55B418F2" w14:textId="18866343" w:rsidR="00643630" w:rsidRPr="00643630" w:rsidRDefault="00643630" w:rsidP="00194A25">
            <w:pPr>
              <w:spacing w:line="240" w:lineRule="auto"/>
              <w:rPr>
                <w:szCs w:val="20"/>
              </w:rPr>
            </w:pPr>
            <w:r w:rsidRPr="00643630">
              <w:rPr>
                <w:szCs w:val="20"/>
              </w:rPr>
              <w:t xml:space="preserve">(320) </w:t>
            </w:r>
            <w:r w:rsidR="007441CB">
              <w:rPr>
                <w:szCs w:val="20"/>
              </w:rPr>
              <w:t>828-2511</w:t>
            </w:r>
          </w:p>
          <w:p w14:paraId="028062EA" w14:textId="7B2570A3" w:rsidR="00643630" w:rsidRPr="006A5943" w:rsidRDefault="007441CB" w:rsidP="00194A25">
            <w:pPr>
              <w:spacing w:line="240" w:lineRule="auto"/>
              <w:rPr>
                <w:szCs w:val="20"/>
                <w:highlight w:val="lightGray"/>
              </w:rPr>
            </w:pPr>
            <w:r>
              <w:rPr>
                <w:szCs w:val="20"/>
              </w:rPr>
              <w:t>millerdav</w:t>
            </w:r>
            <w:r w:rsidR="00643630" w:rsidRPr="00643630">
              <w:rPr>
                <w:szCs w:val="20"/>
              </w:rPr>
              <w:t>@centacare.com</w:t>
            </w:r>
          </w:p>
        </w:tc>
      </w:tr>
    </w:tbl>
    <w:p w14:paraId="5381D2BE" w14:textId="77777777" w:rsidR="00827EA4" w:rsidRPr="006A5943" w:rsidRDefault="00827EA4" w:rsidP="00827EA4">
      <w:pPr>
        <w:pStyle w:val="Heading1"/>
      </w:pPr>
      <w:bookmarkStart w:id="13" w:name="_Toc488743213"/>
      <w:bookmarkStart w:id="14" w:name="_Toc488743392"/>
      <w:bookmarkStart w:id="15" w:name="_Toc19430994"/>
      <w:bookmarkStart w:id="16" w:name="_Toc335992123"/>
      <w:bookmarkStart w:id="17" w:name="_Toc336197855"/>
      <w:bookmarkStart w:id="18" w:name="_Toc336596348"/>
      <w:r w:rsidRPr="006A5943">
        <w:lastRenderedPageBreak/>
        <w:t xml:space="preserve">General </w:t>
      </w:r>
      <w:r w:rsidRPr="00D71D0D">
        <w:t>Information</w:t>
      </w:r>
      <w:bookmarkEnd w:id="13"/>
      <w:bookmarkEnd w:id="14"/>
      <w:bookmarkEnd w:id="15"/>
    </w:p>
    <w:p w14:paraId="3545BA13" w14:textId="49481E31" w:rsidR="00827EA4" w:rsidRDefault="00827EA4" w:rsidP="00827EA4">
      <w:pPr>
        <w:pStyle w:val="BodyText"/>
      </w:pPr>
      <w:r w:rsidRPr="006A5943">
        <w:t xml:space="preserve">The Exercise is designed to establish a learning environment for players to exercise emergency response plans, policies, and procedures as they pertain to Ebola and other special pathogens. </w:t>
      </w:r>
    </w:p>
    <w:p w14:paraId="5774090A" w14:textId="77777777" w:rsidR="00827EA4" w:rsidRPr="006A5943" w:rsidRDefault="00827EA4" w:rsidP="00827EA4">
      <w:pPr>
        <w:pStyle w:val="Heading2"/>
        <w:rPr>
          <w:kern w:val="32"/>
        </w:rPr>
      </w:pPr>
      <w:bookmarkStart w:id="19" w:name="_Toc488743214"/>
      <w:bookmarkStart w:id="20" w:name="_Toc488743393"/>
      <w:bookmarkStart w:id="21" w:name="_Toc19430995"/>
      <w:r w:rsidRPr="006A5943">
        <w:rPr>
          <w:kern w:val="32"/>
        </w:rPr>
        <w:t>Exercise Objectives</w:t>
      </w:r>
      <w:bookmarkEnd w:id="16"/>
      <w:bookmarkEnd w:id="17"/>
      <w:r w:rsidRPr="006A5943">
        <w:rPr>
          <w:kern w:val="32"/>
        </w:rPr>
        <w:t xml:space="preserve"> and Core Capabilities</w:t>
      </w:r>
      <w:bookmarkEnd w:id="18"/>
      <w:bookmarkEnd w:id="19"/>
      <w:bookmarkEnd w:id="20"/>
      <w:bookmarkEnd w:id="21"/>
    </w:p>
    <w:p w14:paraId="198BB4CE" w14:textId="50388A47" w:rsidR="00827EA4" w:rsidRPr="006A5943" w:rsidRDefault="00827EA4" w:rsidP="00827EA4">
      <w:pPr>
        <w:pStyle w:val="BodyText"/>
      </w:pPr>
      <w:r w:rsidRPr="006A5943">
        <w:t xml:space="preserve">The following exercise objectives in Table 1 describe the expected outcomes for the exercise.  The objectives are linked to core healthcare system capabilities, which are distinct critical elements necessary to achieve the specific mission area(s). </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826"/>
      </w:tblGrid>
      <w:tr w:rsidR="0016275B" w:rsidRPr="006A5943" w14:paraId="0A463864" w14:textId="5A73CA80" w:rsidTr="0016275B">
        <w:trPr>
          <w:tblHeader/>
          <w:jc w:val="center"/>
        </w:trPr>
        <w:tc>
          <w:tcPr>
            <w:tcW w:w="4639" w:type="dxa"/>
            <w:tcBorders>
              <w:right w:val="single" w:sz="4" w:space="0" w:color="FFFFFF"/>
            </w:tcBorders>
            <w:shd w:val="clear" w:color="auto" w:fill="000080"/>
          </w:tcPr>
          <w:p w14:paraId="1FA3F318" w14:textId="77777777" w:rsidR="0016275B" w:rsidRPr="006A5943" w:rsidRDefault="0016275B" w:rsidP="00AE0316">
            <w:pPr>
              <w:pStyle w:val="TableHead"/>
              <w:rPr>
                <w:rFonts w:ascii="Arial Narrow" w:hAnsi="Arial Narrow"/>
                <w:sz w:val="24"/>
              </w:rPr>
            </w:pPr>
            <w:r w:rsidRPr="006A5943">
              <w:rPr>
                <w:rFonts w:ascii="Arial Narrow" w:hAnsi="Arial Narrow"/>
                <w:sz w:val="24"/>
              </w:rPr>
              <w:t>Exercise Objective</w:t>
            </w:r>
          </w:p>
        </w:tc>
        <w:tc>
          <w:tcPr>
            <w:tcW w:w="2826" w:type="dxa"/>
            <w:tcBorders>
              <w:left w:val="single" w:sz="4" w:space="0" w:color="FFFFFF"/>
            </w:tcBorders>
            <w:shd w:val="clear" w:color="auto" w:fill="000080"/>
          </w:tcPr>
          <w:p w14:paraId="6FB1924B" w14:textId="77777777" w:rsidR="0016275B" w:rsidRPr="006A5943" w:rsidRDefault="0016275B" w:rsidP="00AE0316">
            <w:pPr>
              <w:pStyle w:val="TableHead"/>
              <w:rPr>
                <w:rFonts w:ascii="Arial Narrow" w:hAnsi="Arial Narrow"/>
                <w:sz w:val="24"/>
              </w:rPr>
            </w:pPr>
            <w:r w:rsidRPr="006A5943">
              <w:rPr>
                <w:rFonts w:ascii="Arial Narrow" w:hAnsi="Arial Narrow"/>
                <w:sz w:val="24"/>
              </w:rPr>
              <w:t>Core/Healthcare System Capability</w:t>
            </w:r>
          </w:p>
        </w:tc>
      </w:tr>
      <w:tr w:rsidR="0016275B" w:rsidRPr="006A5943" w14:paraId="0CA36FD3" w14:textId="6F514DC1" w:rsidTr="0016275B">
        <w:trPr>
          <w:trHeight w:val="1088"/>
          <w:jc w:val="center"/>
        </w:trPr>
        <w:tc>
          <w:tcPr>
            <w:tcW w:w="4639" w:type="dxa"/>
          </w:tcPr>
          <w:p w14:paraId="42EE1298" w14:textId="6F5DA8CC" w:rsidR="0016275B" w:rsidRPr="00645B68" w:rsidRDefault="0016275B" w:rsidP="00AE0316">
            <w:pPr>
              <w:pStyle w:val="Tabletext"/>
              <w:rPr>
                <w:rFonts w:ascii="Arial Narrow" w:hAnsi="Arial Narrow"/>
                <w:sz w:val="22"/>
                <w:szCs w:val="22"/>
                <w:highlight w:val="yellow"/>
              </w:rPr>
            </w:pPr>
            <w:r w:rsidRPr="00645B68">
              <w:rPr>
                <w:rFonts w:ascii="Arial Narrow" w:hAnsi="Arial Narrow"/>
                <w:sz w:val="22"/>
                <w:szCs w:val="22"/>
              </w:rPr>
              <w:t xml:space="preserve">Evaluate the </w:t>
            </w:r>
            <w:r>
              <w:rPr>
                <w:rFonts w:ascii="Arial Narrow" w:hAnsi="Arial Narrow"/>
                <w:sz w:val="22"/>
                <w:szCs w:val="22"/>
              </w:rPr>
              <w:t>Hospitals</w:t>
            </w:r>
            <w:r w:rsidRPr="00645B68">
              <w:rPr>
                <w:rFonts w:ascii="Arial Narrow" w:hAnsi="Arial Narrow"/>
                <w:sz w:val="22"/>
                <w:szCs w:val="22"/>
              </w:rPr>
              <w:t xml:space="preserve"> ability to identify and provide isolation care for a person under investigation (PUI).</w:t>
            </w:r>
          </w:p>
        </w:tc>
        <w:tc>
          <w:tcPr>
            <w:tcW w:w="2826" w:type="dxa"/>
          </w:tcPr>
          <w:p w14:paraId="1C60214E"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316F5DD6"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7EC953DE" w14:textId="0CB95E1F" w:rsidR="0016275B" w:rsidRPr="00645B68" w:rsidRDefault="0016275B" w:rsidP="00AB585A">
            <w:pPr>
              <w:pStyle w:val="NoSpacing"/>
              <w:ind w:left="360"/>
            </w:pPr>
          </w:p>
        </w:tc>
      </w:tr>
      <w:tr w:rsidR="0016275B" w:rsidRPr="006A5943" w14:paraId="40F87643" w14:textId="15DFA5D6" w:rsidTr="0016275B">
        <w:trPr>
          <w:trHeight w:val="1520"/>
          <w:jc w:val="center"/>
        </w:trPr>
        <w:tc>
          <w:tcPr>
            <w:tcW w:w="4639" w:type="dxa"/>
          </w:tcPr>
          <w:p w14:paraId="6EE32154" w14:textId="0F7526AB" w:rsidR="0016275B" w:rsidRPr="00645B68" w:rsidRDefault="0016275B" w:rsidP="00AE0316">
            <w:pPr>
              <w:spacing w:before="120" w:after="120"/>
              <w:rPr>
                <w:szCs w:val="22"/>
              </w:rPr>
            </w:pPr>
            <w:r w:rsidRPr="00645B68">
              <w:rPr>
                <w:szCs w:val="22"/>
              </w:rPr>
              <w:t>Evaluate EMS capabilities and determine the most appropriate method for tran</w:t>
            </w:r>
            <w:r>
              <w:rPr>
                <w:szCs w:val="22"/>
              </w:rPr>
              <w:t>s</w:t>
            </w:r>
            <w:r w:rsidRPr="00645B68">
              <w:rPr>
                <w:szCs w:val="22"/>
              </w:rPr>
              <w:t>portation (e.g., air versus ground.)</w:t>
            </w:r>
          </w:p>
          <w:p w14:paraId="1A829631" w14:textId="77777777" w:rsidR="0016275B" w:rsidRPr="00645B68" w:rsidRDefault="0016275B" w:rsidP="00AE0316">
            <w:pPr>
              <w:pStyle w:val="Tabletext"/>
              <w:rPr>
                <w:rFonts w:ascii="Arial Narrow" w:hAnsi="Arial Narrow"/>
                <w:sz w:val="22"/>
                <w:szCs w:val="22"/>
                <w:highlight w:val="yellow"/>
              </w:rPr>
            </w:pPr>
          </w:p>
        </w:tc>
        <w:tc>
          <w:tcPr>
            <w:tcW w:w="2826" w:type="dxa"/>
          </w:tcPr>
          <w:p w14:paraId="4B367F85"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04C6EE15"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3C19B318" w14:textId="3EFBD161" w:rsidR="0016275B" w:rsidRPr="002B4723" w:rsidRDefault="0016275B" w:rsidP="00E540B8">
            <w:pPr>
              <w:pStyle w:val="NoSpacing"/>
              <w:numPr>
                <w:ilvl w:val="0"/>
                <w:numId w:val="6"/>
              </w:numPr>
              <w:rPr>
                <w:rFonts w:ascii="Arial Narrow" w:hAnsi="Arial Narrow"/>
              </w:rPr>
            </w:pPr>
            <w:r w:rsidRPr="00AB585A">
              <w:rPr>
                <w:rFonts w:ascii="Arial Narrow" w:hAnsi="Arial Narrow"/>
              </w:rPr>
              <w:t>Continuity of Health Care Service Delivery</w:t>
            </w:r>
          </w:p>
        </w:tc>
      </w:tr>
      <w:tr w:rsidR="0016275B" w:rsidRPr="006A5943" w14:paraId="54A24020" w14:textId="06985625" w:rsidTr="0016275B">
        <w:trPr>
          <w:trHeight w:val="1799"/>
          <w:jc w:val="center"/>
        </w:trPr>
        <w:tc>
          <w:tcPr>
            <w:tcW w:w="4639" w:type="dxa"/>
          </w:tcPr>
          <w:p w14:paraId="16DDBA50" w14:textId="0F6324EB" w:rsidR="0016275B" w:rsidRPr="00645B68" w:rsidRDefault="0016275B" w:rsidP="00AE0316">
            <w:pPr>
              <w:spacing w:before="120" w:after="120"/>
              <w:rPr>
                <w:szCs w:val="22"/>
              </w:rPr>
            </w:pPr>
            <w:r w:rsidRPr="00645B68">
              <w:rPr>
                <w:szCs w:val="22"/>
              </w:rPr>
              <w:t xml:space="preserve">Evaluate just-in-time PPE don / doff training resources and PPE availability for </w:t>
            </w:r>
            <w:r>
              <w:rPr>
                <w:szCs w:val="22"/>
              </w:rPr>
              <w:t>Hospitals</w:t>
            </w:r>
            <w:r w:rsidRPr="00645B68">
              <w:rPr>
                <w:szCs w:val="22"/>
              </w:rPr>
              <w:t>.</w:t>
            </w:r>
          </w:p>
          <w:p w14:paraId="53415DF6" w14:textId="77777777" w:rsidR="0016275B" w:rsidRPr="00645B68" w:rsidRDefault="0016275B" w:rsidP="00AE0316">
            <w:pPr>
              <w:pStyle w:val="Tabletext"/>
              <w:rPr>
                <w:rFonts w:ascii="Arial Narrow" w:hAnsi="Arial Narrow"/>
                <w:sz w:val="22"/>
                <w:szCs w:val="22"/>
                <w:highlight w:val="yellow"/>
              </w:rPr>
            </w:pPr>
          </w:p>
        </w:tc>
        <w:tc>
          <w:tcPr>
            <w:tcW w:w="2826" w:type="dxa"/>
          </w:tcPr>
          <w:p w14:paraId="4F1805A3"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679D186D"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4D10158A" w14:textId="77777777" w:rsidR="0016275B" w:rsidRDefault="0016275B" w:rsidP="00E540B8">
            <w:pPr>
              <w:pStyle w:val="NoSpacing"/>
              <w:numPr>
                <w:ilvl w:val="0"/>
                <w:numId w:val="6"/>
              </w:numPr>
              <w:rPr>
                <w:rFonts w:ascii="Arial Narrow" w:hAnsi="Arial Narrow"/>
              </w:rPr>
            </w:pPr>
            <w:r w:rsidRPr="00AB585A">
              <w:rPr>
                <w:rFonts w:ascii="Arial Narrow" w:hAnsi="Arial Narrow"/>
              </w:rPr>
              <w:t>Continuity of Health Care Service Delivery</w:t>
            </w:r>
          </w:p>
          <w:p w14:paraId="23A38E99" w14:textId="7D1739E7" w:rsidR="0016275B" w:rsidRPr="002E680F" w:rsidRDefault="0016275B" w:rsidP="00E540B8">
            <w:pPr>
              <w:pStyle w:val="NoSpacing"/>
              <w:numPr>
                <w:ilvl w:val="0"/>
                <w:numId w:val="6"/>
              </w:numPr>
              <w:rPr>
                <w:rFonts w:ascii="Arial Narrow" w:hAnsi="Arial Narrow"/>
              </w:rPr>
            </w:pPr>
            <w:r w:rsidRPr="002E680F">
              <w:rPr>
                <w:rFonts w:ascii="Arial Narrow" w:hAnsi="Arial Narrow"/>
              </w:rPr>
              <w:t xml:space="preserve">Medical </w:t>
            </w:r>
            <w:r>
              <w:rPr>
                <w:rFonts w:ascii="Arial Narrow" w:hAnsi="Arial Narrow"/>
              </w:rPr>
              <w:t>Surge</w:t>
            </w:r>
          </w:p>
        </w:tc>
      </w:tr>
      <w:tr w:rsidR="0016275B" w:rsidRPr="006A5943" w14:paraId="50699CF1" w14:textId="761DE988" w:rsidTr="0016275B">
        <w:trPr>
          <w:trHeight w:val="1565"/>
          <w:jc w:val="center"/>
        </w:trPr>
        <w:tc>
          <w:tcPr>
            <w:tcW w:w="4639" w:type="dxa"/>
          </w:tcPr>
          <w:p w14:paraId="6F82DC78" w14:textId="5AC14CF2" w:rsidR="0016275B" w:rsidRPr="00645B68" w:rsidRDefault="0016275B" w:rsidP="00AE0316">
            <w:pPr>
              <w:spacing w:before="120" w:after="120"/>
              <w:rPr>
                <w:szCs w:val="22"/>
              </w:rPr>
            </w:pPr>
            <w:r w:rsidRPr="00645B68">
              <w:rPr>
                <w:szCs w:val="22"/>
              </w:rPr>
              <w:t xml:space="preserve">Evaluate the </w:t>
            </w:r>
            <w:r>
              <w:rPr>
                <w:szCs w:val="22"/>
              </w:rPr>
              <w:t>Hospitals</w:t>
            </w:r>
            <w:r w:rsidRPr="00645B68">
              <w:rPr>
                <w:szCs w:val="22"/>
              </w:rPr>
              <w:t xml:space="preserve"> ability to receive information from their coalition on the quantity and location of PPE supply.</w:t>
            </w:r>
          </w:p>
          <w:p w14:paraId="0A50E76D" w14:textId="77777777" w:rsidR="0016275B" w:rsidRPr="00645B68" w:rsidRDefault="0016275B" w:rsidP="00AE0316">
            <w:pPr>
              <w:spacing w:before="120" w:after="120"/>
              <w:rPr>
                <w:szCs w:val="22"/>
              </w:rPr>
            </w:pPr>
          </w:p>
        </w:tc>
        <w:tc>
          <w:tcPr>
            <w:tcW w:w="2826" w:type="dxa"/>
          </w:tcPr>
          <w:p w14:paraId="6ABC4556"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Foundation for Health Care and Medical Readiness</w:t>
            </w:r>
          </w:p>
          <w:p w14:paraId="53BCD5DF" w14:textId="77777777" w:rsidR="0016275B" w:rsidRPr="00AB585A" w:rsidRDefault="0016275B" w:rsidP="00E540B8">
            <w:pPr>
              <w:pStyle w:val="NoSpacing"/>
              <w:numPr>
                <w:ilvl w:val="0"/>
                <w:numId w:val="6"/>
              </w:numPr>
              <w:rPr>
                <w:rFonts w:ascii="Arial Narrow" w:hAnsi="Arial Narrow"/>
              </w:rPr>
            </w:pPr>
            <w:r w:rsidRPr="00AB585A">
              <w:rPr>
                <w:rFonts w:ascii="Arial Narrow" w:hAnsi="Arial Narrow"/>
              </w:rPr>
              <w:t>Health Care and Medical Response Coordination</w:t>
            </w:r>
          </w:p>
          <w:p w14:paraId="5B361EC7" w14:textId="77777777" w:rsidR="0016275B" w:rsidRDefault="0016275B" w:rsidP="00E540B8">
            <w:pPr>
              <w:pStyle w:val="NoSpacing"/>
              <w:numPr>
                <w:ilvl w:val="0"/>
                <w:numId w:val="6"/>
              </w:numPr>
              <w:rPr>
                <w:rFonts w:ascii="Arial Narrow" w:hAnsi="Arial Narrow"/>
              </w:rPr>
            </w:pPr>
            <w:r w:rsidRPr="00AB585A">
              <w:rPr>
                <w:rFonts w:ascii="Arial Narrow" w:hAnsi="Arial Narrow"/>
              </w:rPr>
              <w:t>Continuity of Health Care Service Delivery</w:t>
            </w:r>
          </w:p>
          <w:p w14:paraId="7E990BE0" w14:textId="1CD6F4F3" w:rsidR="0016275B" w:rsidRPr="002B4723" w:rsidRDefault="0016275B" w:rsidP="00E540B8">
            <w:pPr>
              <w:pStyle w:val="NoSpacing"/>
              <w:numPr>
                <w:ilvl w:val="0"/>
                <w:numId w:val="6"/>
              </w:numPr>
              <w:rPr>
                <w:rFonts w:ascii="Arial Narrow" w:hAnsi="Arial Narrow"/>
              </w:rPr>
            </w:pPr>
            <w:r w:rsidRPr="002E680F">
              <w:rPr>
                <w:rFonts w:ascii="Arial Narrow" w:hAnsi="Arial Narrow"/>
              </w:rPr>
              <w:t xml:space="preserve">Medical </w:t>
            </w:r>
            <w:r>
              <w:rPr>
                <w:rFonts w:ascii="Arial Narrow" w:hAnsi="Arial Narrow"/>
              </w:rPr>
              <w:t>Surge</w:t>
            </w:r>
          </w:p>
        </w:tc>
      </w:tr>
      <w:tr w:rsidR="0016275B" w:rsidRPr="006A5943" w14:paraId="3376E097" w14:textId="10E12664" w:rsidTr="0016275B">
        <w:trPr>
          <w:jc w:val="center"/>
        </w:trPr>
        <w:tc>
          <w:tcPr>
            <w:tcW w:w="4639" w:type="dxa"/>
          </w:tcPr>
          <w:p w14:paraId="7EB69A18" w14:textId="77777777" w:rsidR="0016275B" w:rsidRPr="00645B68" w:rsidRDefault="0016275B" w:rsidP="00AE0316">
            <w:pPr>
              <w:spacing w:before="120" w:after="120"/>
              <w:rPr>
                <w:szCs w:val="22"/>
              </w:rPr>
            </w:pPr>
            <w:r w:rsidRPr="00645B68">
              <w:rPr>
                <w:szCs w:val="22"/>
              </w:rPr>
              <w:t>Evaluate planning for risk mitigation (e.g., waste management.).</w:t>
            </w:r>
          </w:p>
        </w:tc>
        <w:tc>
          <w:tcPr>
            <w:tcW w:w="2826" w:type="dxa"/>
          </w:tcPr>
          <w:p w14:paraId="3451715E" w14:textId="430F8BD7" w:rsidR="0016275B" w:rsidRPr="002B4723" w:rsidRDefault="0016275B" w:rsidP="00E540B8">
            <w:pPr>
              <w:pStyle w:val="NoSpacing"/>
              <w:numPr>
                <w:ilvl w:val="0"/>
                <w:numId w:val="6"/>
              </w:numPr>
              <w:rPr>
                <w:rFonts w:ascii="Arial Narrow" w:hAnsi="Arial Narrow"/>
              </w:rPr>
            </w:pPr>
            <w:r w:rsidRPr="00AB585A">
              <w:rPr>
                <w:rFonts w:ascii="Arial Narrow" w:hAnsi="Arial Narrow"/>
              </w:rPr>
              <w:t>Foundation for Health Care and Medical Readiness</w:t>
            </w:r>
          </w:p>
        </w:tc>
      </w:tr>
    </w:tbl>
    <w:p w14:paraId="7292D898" w14:textId="1F29A2B0" w:rsidR="00827EA4" w:rsidRDefault="00827EA4" w:rsidP="00827EA4">
      <w:pPr>
        <w:pStyle w:val="HSEEPFigureTitle"/>
      </w:pPr>
      <w:bookmarkStart w:id="22" w:name="_Toc488743215"/>
      <w:bookmarkStart w:id="23" w:name="_Toc489514292"/>
      <w:bookmarkStart w:id="24" w:name="_Toc19430996"/>
      <w:bookmarkStart w:id="25" w:name="_Toc336426628"/>
      <w:bookmarkStart w:id="26" w:name="_Toc336199560"/>
      <w:bookmarkStart w:id="27" w:name="_Toc336596351"/>
      <w:r w:rsidRPr="006A5943">
        <w:t>Table 1. Exercise Objectives</w:t>
      </w:r>
      <w:r w:rsidR="0016275B">
        <w:t xml:space="preserve"> &amp;</w:t>
      </w:r>
      <w:r w:rsidRPr="006A5943">
        <w:t xml:space="preserve"> Associated Core Capabilities</w:t>
      </w:r>
      <w:bookmarkEnd w:id="22"/>
      <w:bookmarkEnd w:id="23"/>
      <w:bookmarkEnd w:id="24"/>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7"/>
      </w:tblGrid>
      <w:tr w:rsidR="00827EA4" w14:paraId="478EA7F9" w14:textId="77777777" w:rsidTr="00123137">
        <w:trPr>
          <w:trHeight w:val="260"/>
        </w:trPr>
        <w:tc>
          <w:tcPr>
            <w:tcW w:w="5000" w:type="pct"/>
            <w:shd w:val="clear" w:color="auto" w:fill="BFBFBF" w:themeFill="background1" w:themeFillShade="BF"/>
          </w:tcPr>
          <w:p w14:paraId="3B51AE0B" w14:textId="502B2C94" w:rsidR="00123137" w:rsidRPr="00D3219A" w:rsidRDefault="00123137" w:rsidP="00123137">
            <w:pPr>
              <w:pStyle w:val="CommentText"/>
              <w:spacing w:line="240" w:lineRule="auto"/>
              <w:jc w:val="left"/>
              <w:rPr>
                <w:sz w:val="16"/>
                <w:szCs w:val="16"/>
              </w:rPr>
            </w:pPr>
            <w:bookmarkStart w:id="28" w:name="_Toc488743216"/>
            <w:bookmarkStart w:id="29" w:name="_Toc488743394"/>
          </w:p>
        </w:tc>
      </w:tr>
    </w:tbl>
    <w:p w14:paraId="46CEDC57" w14:textId="77777777" w:rsidR="00827EA4" w:rsidRPr="003168ED" w:rsidRDefault="00827EA4" w:rsidP="00827EA4">
      <w:pPr>
        <w:pStyle w:val="Heading1"/>
      </w:pPr>
      <w:bookmarkStart w:id="30" w:name="_Toc19430997"/>
      <w:r w:rsidRPr="003168ED">
        <w:lastRenderedPageBreak/>
        <w:t>Participant</w:t>
      </w:r>
      <w:bookmarkEnd w:id="25"/>
      <w:r w:rsidRPr="003168ED">
        <w:t xml:space="preserve"> Roles and Responsibilities</w:t>
      </w:r>
      <w:bookmarkEnd w:id="28"/>
      <w:bookmarkEnd w:id="29"/>
      <w:bookmarkEnd w:id="30"/>
    </w:p>
    <w:p w14:paraId="08E7CA21" w14:textId="77777777" w:rsidR="00827EA4" w:rsidRPr="006A5943" w:rsidRDefault="00827EA4" w:rsidP="00827EA4">
      <w:pPr>
        <w:pStyle w:val="BodyText"/>
      </w:pPr>
      <w:r w:rsidRPr="006A5943">
        <w:t xml:space="preserve">The term </w:t>
      </w:r>
      <w:r w:rsidRPr="006A5943">
        <w:rPr>
          <w:i/>
        </w:rPr>
        <w:t>participant</w:t>
      </w:r>
      <w:r w:rsidRPr="006A5943">
        <w:t xml:space="preserve"> encompasses many groups of people, not just those playing in the exercise.  Groups of participants involved in the exercise, and their respective roles and responsibilities, are as follows:</w:t>
      </w:r>
    </w:p>
    <w:p w14:paraId="3F42034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Players.</w:t>
      </w:r>
      <w:r w:rsidRPr="006A5943">
        <w:rPr>
          <w:rFonts w:ascii="Arial Narrow" w:hAnsi="Arial Narrow"/>
        </w:rPr>
        <w:t xml:space="preserve">  Players are personnel who have an active role in discussing or performing their regular roles and responsibilities during the exercise. Players discuss or initiate actions in response to the simulated emergency.</w:t>
      </w:r>
    </w:p>
    <w:p w14:paraId="6284392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Controllers.</w:t>
      </w:r>
      <w:r w:rsidRPr="006A5943">
        <w:rPr>
          <w:rFonts w:ascii="Arial Narrow" w:hAnsi="Arial Narrow"/>
        </w:rPr>
        <w:t xml:space="preserve">  Controllers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p w14:paraId="2AAFCD9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Evaluators.</w:t>
      </w:r>
      <w:r w:rsidRPr="006A5943">
        <w:rPr>
          <w:rFonts w:ascii="Arial Narrow" w:hAnsi="Arial Narrow"/>
        </w:rPr>
        <w:t xml:space="preserve">  Evaluators evaluate and provide feedback on a designated functional area of the exercise. Evaluators observe and document performance against established capability targets and critical tasks, in accordance with the Exercise Evaluation Guides (EEGs).</w:t>
      </w:r>
    </w:p>
    <w:p w14:paraId="5E7B9F6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b/>
        </w:rPr>
        <w:t>Observers.</w:t>
      </w:r>
      <w:r w:rsidRPr="006A5943">
        <w:rPr>
          <w:rFonts w:ascii="Arial Narrow" w:hAnsi="Arial Narrow"/>
        </w:rPr>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observers, but they frequently are grouped separately.</w:t>
      </w:r>
    </w:p>
    <w:p w14:paraId="19EA9997" w14:textId="77777777" w:rsidR="00827EA4" w:rsidRPr="006A5943" w:rsidRDefault="00827EA4" w:rsidP="00827EA4">
      <w:pPr>
        <w:pStyle w:val="Heading2"/>
      </w:pPr>
      <w:bookmarkStart w:id="31" w:name="_Toc488743217"/>
      <w:bookmarkStart w:id="32" w:name="_Toc488743395"/>
      <w:bookmarkStart w:id="33" w:name="_Toc19430998"/>
      <w:r w:rsidRPr="006A5943">
        <w:t xml:space="preserve">Exercise </w:t>
      </w:r>
      <w:bookmarkEnd w:id="26"/>
      <w:r w:rsidRPr="006A5943">
        <w:t>Assumptions and Artificialities</w:t>
      </w:r>
      <w:bookmarkEnd w:id="27"/>
      <w:bookmarkEnd w:id="31"/>
      <w:bookmarkEnd w:id="32"/>
      <w:bookmarkEnd w:id="33"/>
    </w:p>
    <w:p w14:paraId="5812E728" w14:textId="1063A577" w:rsidR="00827EA4" w:rsidRPr="006A5943" w:rsidRDefault="00827EA4" w:rsidP="00827EA4">
      <w:pPr>
        <w:pStyle w:val="BodyText"/>
      </w:pPr>
      <w:r w:rsidRPr="006A5943">
        <w:t xml:space="preserve">In any exercise, assumptions and artificialities may be necessary to complete play in the time allotted and/or account for logistical limitations. Exercise participants should accept that assumptions and artificialities are inherent in any </w:t>
      </w:r>
      <w:r w:rsidR="007441CB" w:rsidRPr="006A5943">
        <w:t>exercise and</w:t>
      </w:r>
      <w:r w:rsidRPr="006A5943">
        <w:t xml:space="preserve"> should not allow these considerations to negatively impact their participation. </w:t>
      </w:r>
    </w:p>
    <w:p w14:paraId="683AD74D" w14:textId="77777777" w:rsidR="00827EA4" w:rsidRPr="006A5943" w:rsidRDefault="00827EA4" w:rsidP="00827EA4">
      <w:pPr>
        <w:pStyle w:val="Heading3"/>
      </w:pPr>
      <w:bookmarkStart w:id="34" w:name="_Toc488743218"/>
      <w:bookmarkStart w:id="35" w:name="_Toc489514295"/>
      <w:bookmarkStart w:id="36" w:name="_Toc19430999"/>
      <w:bookmarkStart w:id="37" w:name="_Toc336200399"/>
      <w:bookmarkStart w:id="38" w:name="_Toc336596352"/>
      <w:r w:rsidRPr="006A5943">
        <w:t>Assumptions</w:t>
      </w:r>
      <w:bookmarkEnd w:id="34"/>
      <w:bookmarkEnd w:id="35"/>
      <w:bookmarkEnd w:id="36"/>
    </w:p>
    <w:p w14:paraId="346282C9" w14:textId="77777777" w:rsidR="00827EA4" w:rsidRPr="006A5943" w:rsidRDefault="00827EA4" w:rsidP="00827EA4">
      <w:pPr>
        <w:pStyle w:val="BodyText"/>
      </w:pPr>
      <w:r w:rsidRPr="006A5943">
        <w:t>Assumptions constitute the implied factual foundation for the exercise and, as such, are assumed to be present before the exercise starts. The following assumptions apply to the exercise:</w:t>
      </w:r>
    </w:p>
    <w:p w14:paraId="42401C61"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The exercise is conducted in a no-fault learning environment wherein capabilities, plans, systems, and processes will be evaluated.</w:t>
      </w:r>
    </w:p>
    <w:p w14:paraId="308D9A6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The exercise scenario is plausible, and events occur as they are presented.</w:t>
      </w:r>
    </w:p>
    <w:p w14:paraId="4368D069" w14:textId="074C08A1"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Exercise simulation contains </w:t>
      </w:r>
      <w:r w:rsidR="007441CB" w:rsidRPr="006A5943">
        <w:rPr>
          <w:rFonts w:ascii="Arial Narrow" w:hAnsi="Arial Narrow"/>
        </w:rPr>
        <w:t>enough</w:t>
      </w:r>
      <w:r w:rsidRPr="006A5943">
        <w:rPr>
          <w:rFonts w:ascii="Arial Narrow" w:hAnsi="Arial Narrow"/>
        </w:rPr>
        <w:t xml:space="preserve"> detail to allow players to react to information and situations as they are presented as if the simulated incident were real.</w:t>
      </w:r>
    </w:p>
    <w:p w14:paraId="27101D1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Participating agencies may need to balance exercise play with real-world emergencies.  Real-world emergencies take priority.</w:t>
      </w:r>
    </w:p>
    <w:p w14:paraId="3037F59C" w14:textId="77777777" w:rsidR="00827EA4" w:rsidRPr="006A5943" w:rsidRDefault="00827EA4" w:rsidP="00827EA4">
      <w:pPr>
        <w:pStyle w:val="Heading3"/>
      </w:pPr>
      <w:bookmarkStart w:id="39" w:name="_Toc488743219"/>
      <w:bookmarkStart w:id="40" w:name="_Toc489514296"/>
      <w:bookmarkStart w:id="41" w:name="_Toc19431000"/>
      <w:r w:rsidRPr="006A5943">
        <w:t>Artificialities</w:t>
      </w:r>
      <w:bookmarkEnd w:id="39"/>
      <w:bookmarkEnd w:id="40"/>
      <w:bookmarkEnd w:id="41"/>
    </w:p>
    <w:p w14:paraId="6DD632BE" w14:textId="77777777" w:rsidR="00827EA4" w:rsidRPr="006A5943" w:rsidRDefault="00827EA4" w:rsidP="00827EA4">
      <w:pPr>
        <w:pStyle w:val="BodyText"/>
      </w:pPr>
      <w:r w:rsidRPr="006A5943">
        <w:t>During this exercise, the following artificialities apply:</w:t>
      </w:r>
    </w:p>
    <w:p w14:paraId="4D659164"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lastRenderedPageBreak/>
        <w:t xml:space="preserve">The exercise is conducted in a no-fault learning environment wherein capabilities, plans, systems, and processes will be evaluated. </w:t>
      </w:r>
    </w:p>
    <w:p w14:paraId="4C87989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Exercise communication and coordination is limited to participating exercise organizations, venues, and the Simulators.</w:t>
      </w:r>
    </w:p>
    <w:p w14:paraId="08F5F54F"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Only communication methods listed in the Communications Directory are available for players to use during the exercise.</w:t>
      </w:r>
    </w:p>
    <w:p w14:paraId="5ED0955D" w14:textId="77777777" w:rsidR="00827EA4" w:rsidRPr="006A5943" w:rsidRDefault="00827EA4" w:rsidP="00827EA4">
      <w:pPr>
        <w:pStyle w:val="ListBullet"/>
        <w:ind w:left="720" w:hanging="360"/>
        <w:rPr>
          <w:rFonts w:ascii="Arial Narrow" w:hAnsi="Arial Narrow"/>
        </w:rPr>
        <w:sectPr w:rsidR="00827EA4" w:rsidRPr="006A5943" w:rsidSect="00AE0316">
          <w:headerReference w:type="even" r:id="rId11"/>
          <w:footerReference w:type="default" r:id="rId12"/>
          <w:pgSz w:w="12240" w:h="15840" w:code="1"/>
          <w:pgMar w:top="1440" w:right="1440" w:bottom="1440" w:left="1440" w:header="432" w:footer="432" w:gutter="0"/>
          <w:cols w:space="720"/>
          <w:docGrid w:linePitch="360"/>
        </w:sectPr>
      </w:pPr>
    </w:p>
    <w:p w14:paraId="02FEFD6F" w14:textId="77777777" w:rsidR="00827EA4" w:rsidRPr="006A5943" w:rsidRDefault="00827EA4" w:rsidP="00827EA4">
      <w:pPr>
        <w:pStyle w:val="Heading1"/>
      </w:pPr>
      <w:bookmarkStart w:id="42" w:name="_Toc488743220"/>
      <w:bookmarkStart w:id="43" w:name="_Toc488743396"/>
      <w:bookmarkStart w:id="44" w:name="_Toc19431001"/>
      <w:r w:rsidRPr="006A5943">
        <w:lastRenderedPageBreak/>
        <w:t>Exercise Logistics</w:t>
      </w:r>
      <w:bookmarkEnd w:id="37"/>
      <w:bookmarkEnd w:id="38"/>
      <w:bookmarkEnd w:id="42"/>
      <w:bookmarkEnd w:id="43"/>
      <w:bookmarkEnd w:id="44"/>
    </w:p>
    <w:p w14:paraId="0B4D4D57" w14:textId="77777777" w:rsidR="00827EA4" w:rsidRPr="006A5943" w:rsidRDefault="00827EA4" w:rsidP="00827EA4">
      <w:pPr>
        <w:pStyle w:val="Heading2"/>
      </w:pPr>
      <w:bookmarkStart w:id="45" w:name="_Toc488743221"/>
      <w:bookmarkStart w:id="46" w:name="_Toc488743397"/>
      <w:bookmarkStart w:id="47" w:name="_Toc19431002"/>
      <w:bookmarkStart w:id="48" w:name="_Toc336596354"/>
      <w:r w:rsidRPr="006A5943">
        <w:t>Safety</w:t>
      </w:r>
      <w:bookmarkEnd w:id="45"/>
      <w:bookmarkEnd w:id="46"/>
      <w:bookmarkEnd w:id="47"/>
      <w:r w:rsidRPr="006A5943">
        <w:t xml:space="preserve"> </w:t>
      </w:r>
      <w:bookmarkEnd w:id="48"/>
    </w:p>
    <w:p w14:paraId="2F9CB70F" w14:textId="77777777" w:rsidR="00827EA4" w:rsidRPr="006A5943" w:rsidRDefault="00827EA4" w:rsidP="00827EA4">
      <w:pPr>
        <w:pStyle w:val="BodyText"/>
      </w:pPr>
      <w:r w:rsidRPr="006A5943">
        <w:t>Exercise participant safety takes priority over exercise events. The following general requirements apply to the exercise:</w:t>
      </w:r>
    </w:p>
    <w:p w14:paraId="2A278A9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A Safety Controller is responsible for participant safety; any safety concerns must be immediately reported to the Safety Controller. The Safety Controller and Exercise Director will determine if a real-world emergency warrants a pause in exercise play and when exercise play can be resumed.  </w:t>
      </w:r>
    </w:p>
    <w:p w14:paraId="49FD8143" w14:textId="77777777" w:rsidR="00827EA4" w:rsidRPr="00EA29D2"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For an emergency that requires assistance, use the </w:t>
      </w:r>
      <w:r w:rsidRPr="00EA29D2">
        <w:rPr>
          <w:rFonts w:ascii="Arial Narrow" w:hAnsi="Arial Narrow"/>
        </w:rPr>
        <w:t>phrase [</w:t>
      </w:r>
      <w:r w:rsidRPr="00EA29D2">
        <w:rPr>
          <w:rFonts w:ascii="Arial Narrow" w:hAnsi="Arial Narrow"/>
          <w:b/>
        </w:rPr>
        <w:t>“real-world emergency.”]</w:t>
      </w:r>
      <w:r w:rsidRPr="00EA29D2">
        <w:rPr>
          <w:rFonts w:ascii="Arial Narrow" w:hAnsi="Arial Narrow"/>
        </w:rPr>
        <w:t xml:space="preserve">  The following procedures should be used in case of a real emergency during the exercise:</w:t>
      </w:r>
    </w:p>
    <w:p w14:paraId="1D54CFD4" w14:textId="77777777" w:rsidR="00827EA4" w:rsidRPr="006A5943" w:rsidRDefault="00827EA4" w:rsidP="00827EA4">
      <w:pPr>
        <w:pStyle w:val="ListBullet2"/>
        <w:tabs>
          <w:tab w:val="clear" w:pos="720"/>
        </w:tabs>
        <w:spacing w:after="120" w:line="240" w:lineRule="auto"/>
        <w:ind w:left="1080"/>
        <w:contextualSpacing w:val="0"/>
        <w:jc w:val="left"/>
      </w:pPr>
      <w:r w:rsidRPr="006A5943">
        <w:t>Anyone who observes a participant who is seriously ill or injured will immediately notify emergency services and the closest controller, and, within reason and training, render aid.</w:t>
      </w:r>
    </w:p>
    <w:p w14:paraId="59B5CA23" w14:textId="4E257FEA" w:rsidR="00827EA4" w:rsidRPr="006A5943" w:rsidRDefault="00827EA4" w:rsidP="00827EA4">
      <w:pPr>
        <w:pStyle w:val="ListBullet2"/>
        <w:tabs>
          <w:tab w:val="clear" w:pos="720"/>
        </w:tabs>
        <w:spacing w:after="120" w:line="240" w:lineRule="auto"/>
        <w:ind w:left="1080"/>
        <w:contextualSpacing w:val="0"/>
        <w:jc w:val="left"/>
      </w:pPr>
      <w:r w:rsidRPr="006A5943">
        <w:t xml:space="preserve">The controller aware of a real emergency will initiate the </w:t>
      </w:r>
      <w:r w:rsidRPr="00EA29D2">
        <w:t>[“real-world emergency”] broadcast</w:t>
      </w:r>
      <w:r w:rsidRPr="006A5943">
        <w:t xml:space="preserve"> and provide the </w:t>
      </w:r>
      <w:r w:rsidR="00AF24BA">
        <w:t>appropriate</w:t>
      </w:r>
      <w:r w:rsidRPr="006A5943">
        <w:t xml:space="preserve"> emergency and resources needed, if any. The Controller will notify the </w:t>
      </w:r>
      <w:r w:rsidR="00615C54">
        <w:t>CMHPC RHPC</w:t>
      </w:r>
      <w:r w:rsidRPr="006A5943">
        <w:t xml:space="preserve"> as soon as possible</w:t>
      </w:r>
      <w:r w:rsidR="00615C54">
        <w:t xml:space="preserve"> that a real emergency </w:t>
      </w:r>
      <w:r w:rsidR="00976ABD">
        <w:t>occurred,</w:t>
      </w:r>
      <w:r w:rsidR="00615C54">
        <w:t xml:space="preserve"> and play needed to stop at the facility. </w:t>
      </w:r>
      <w:r w:rsidRPr="006A5943">
        <w:t xml:space="preserve"> </w:t>
      </w:r>
    </w:p>
    <w:p w14:paraId="2E187D8D" w14:textId="72F684BD" w:rsidR="00827EA4" w:rsidRPr="006A5943" w:rsidRDefault="00827EA4" w:rsidP="00827EA4">
      <w:pPr>
        <w:pStyle w:val="Heading3"/>
      </w:pPr>
      <w:bookmarkStart w:id="49" w:name="_Toc19431003"/>
      <w:bookmarkStart w:id="50" w:name="_Toc488743222"/>
      <w:bookmarkStart w:id="51" w:name="_Toc489514299"/>
      <w:r w:rsidRPr="006A5943">
        <w:t>Fire Safety</w:t>
      </w:r>
      <w:bookmarkEnd w:id="49"/>
      <w:r w:rsidRPr="006A5943">
        <w:t xml:space="preserve"> </w:t>
      </w:r>
      <w:bookmarkEnd w:id="50"/>
      <w:bookmarkEnd w:id="51"/>
    </w:p>
    <w:p w14:paraId="7C956615" w14:textId="2E30BE53" w:rsidR="00827EA4" w:rsidRPr="006A5943" w:rsidRDefault="00827EA4" w:rsidP="00827EA4">
      <w:r w:rsidRPr="006A5943">
        <w:t xml:space="preserve">Standard fire and safety regulations relevant to the </w:t>
      </w:r>
      <w:r w:rsidR="00FD1F7F">
        <w:t>Hospital</w:t>
      </w:r>
      <w:r w:rsidRPr="006A5943">
        <w:t xml:space="preserve"> will be followed during the exercise</w:t>
      </w:r>
      <w:r w:rsidR="00FD1F7F">
        <w:t>.</w:t>
      </w:r>
    </w:p>
    <w:p w14:paraId="0A7A27FF" w14:textId="1F0231A6" w:rsidR="00827EA4" w:rsidRPr="006A5943" w:rsidRDefault="00827EA4" w:rsidP="00827EA4">
      <w:pPr>
        <w:pStyle w:val="Heading3"/>
      </w:pPr>
      <w:bookmarkStart w:id="52" w:name="_Toc19431004"/>
      <w:bookmarkStart w:id="53" w:name="_Toc488743223"/>
      <w:bookmarkStart w:id="54" w:name="_Toc489514300"/>
      <w:r w:rsidRPr="006A5943">
        <w:t>Emergency Medical Services</w:t>
      </w:r>
      <w:bookmarkEnd w:id="52"/>
      <w:r w:rsidRPr="006A5943">
        <w:t xml:space="preserve"> </w:t>
      </w:r>
      <w:bookmarkEnd w:id="53"/>
      <w:bookmarkEnd w:id="54"/>
    </w:p>
    <w:p w14:paraId="0B5D1890" w14:textId="0FA0BAFB" w:rsidR="00827EA4" w:rsidRDefault="00827EA4" w:rsidP="00827EA4">
      <w:pPr>
        <w:pStyle w:val="BodyText"/>
      </w:pPr>
      <w:r w:rsidRPr="006A5943">
        <w:t xml:space="preserve">The </w:t>
      </w:r>
      <w:r w:rsidR="00FD1F7F">
        <w:t xml:space="preserve">hospital will </w:t>
      </w:r>
      <w:r w:rsidRPr="006A5943">
        <w:t xml:space="preserve">coordinate with local emergency medical services in the event of a real-world emergency.  </w:t>
      </w:r>
      <w:r w:rsidR="00FD1F7F">
        <w:t xml:space="preserve">The Hospital is also encouraged to invite local </w:t>
      </w:r>
      <w:r w:rsidR="00625BF0">
        <w:t>EMS to participate in the exercise.</w:t>
      </w:r>
    </w:p>
    <w:p w14:paraId="2431F578" w14:textId="2BA2BE9B" w:rsidR="002E7B5D" w:rsidRDefault="002E7B5D" w:rsidP="00827EA4">
      <w:pPr>
        <w:pStyle w:val="BodyText"/>
      </w:pPr>
    </w:p>
    <w:p w14:paraId="1D771B20" w14:textId="76208120" w:rsidR="002E7B5D" w:rsidRDefault="002E7B5D" w:rsidP="00827EA4">
      <w:pPr>
        <w:pStyle w:val="BodyText"/>
      </w:pPr>
    </w:p>
    <w:p w14:paraId="5806A142" w14:textId="6861570A" w:rsidR="002E7B5D" w:rsidRDefault="002E7B5D" w:rsidP="00827EA4">
      <w:pPr>
        <w:pStyle w:val="BodyText"/>
      </w:pPr>
    </w:p>
    <w:p w14:paraId="795517FC" w14:textId="5ADC0A13" w:rsidR="002E7B5D" w:rsidRDefault="002E7B5D" w:rsidP="00827EA4">
      <w:pPr>
        <w:pStyle w:val="BodyText"/>
      </w:pPr>
    </w:p>
    <w:p w14:paraId="467B5963" w14:textId="1DDFBFE3" w:rsidR="002E7B5D" w:rsidRDefault="002E7B5D" w:rsidP="00827EA4">
      <w:pPr>
        <w:pStyle w:val="BodyText"/>
      </w:pPr>
    </w:p>
    <w:p w14:paraId="2BD118B2" w14:textId="2C00A43A" w:rsidR="002E7B5D" w:rsidRDefault="002E7B5D" w:rsidP="00827EA4">
      <w:pPr>
        <w:pStyle w:val="BodyText"/>
      </w:pPr>
    </w:p>
    <w:p w14:paraId="2FA90762" w14:textId="5E49FCB3" w:rsidR="002E7B5D" w:rsidRDefault="002E7B5D" w:rsidP="00827EA4">
      <w:pPr>
        <w:pStyle w:val="BodyText"/>
      </w:pPr>
    </w:p>
    <w:p w14:paraId="57704E4B" w14:textId="77777777" w:rsidR="002E7B5D" w:rsidRPr="006A5943" w:rsidRDefault="002E7B5D" w:rsidP="00827EA4">
      <w:pPr>
        <w:pStyle w:val="BodyText"/>
      </w:pPr>
    </w:p>
    <w:p w14:paraId="771FD28C" w14:textId="77777777" w:rsidR="00827EA4" w:rsidRPr="006A5943" w:rsidRDefault="00827EA4" w:rsidP="00827EA4">
      <w:pPr>
        <w:pStyle w:val="Heading2"/>
      </w:pPr>
      <w:bookmarkStart w:id="55" w:name="_Toc336596355"/>
      <w:bookmarkStart w:id="56" w:name="_Toc488743226"/>
      <w:bookmarkStart w:id="57" w:name="_Toc488743398"/>
      <w:bookmarkStart w:id="58" w:name="_Toc19431005"/>
      <w:r w:rsidRPr="006A5943">
        <w:t>Site Access</w:t>
      </w:r>
      <w:bookmarkEnd w:id="55"/>
      <w:bookmarkEnd w:id="56"/>
      <w:bookmarkEnd w:id="57"/>
      <w:bookmarkEnd w:id="58"/>
    </w:p>
    <w:p w14:paraId="1ADD2F2F" w14:textId="77777777" w:rsidR="00827EA4" w:rsidRPr="006A5943" w:rsidRDefault="00827EA4" w:rsidP="00827EA4">
      <w:pPr>
        <w:pStyle w:val="Heading3"/>
      </w:pPr>
      <w:bookmarkStart w:id="59" w:name="_Toc488743227"/>
      <w:bookmarkStart w:id="60" w:name="_Toc489514304"/>
      <w:bookmarkStart w:id="61" w:name="_Toc19431006"/>
      <w:r w:rsidRPr="006A5943">
        <w:t>Security</w:t>
      </w:r>
      <w:bookmarkEnd w:id="59"/>
      <w:bookmarkEnd w:id="60"/>
      <w:bookmarkEnd w:id="61"/>
    </w:p>
    <w:p w14:paraId="3267EE53" w14:textId="6C7658A4" w:rsidR="00827EA4" w:rsidRDefault="00827EA4" w:rsidP="00827EA4">
      <w:pPr>
        <w:pStyle w:val="BodyText"/>
      </w:pPr>
      <w:r w:rsidRPr="006A5943">
        <w:t xml:space="preserve">To prevent interruption of the exercise, access to exercise sites is limited to exercise participants. Players should advise their venue’s controller or evaluator of any unauthorized persons.  </w:t>
      </w:r>
    </w:p>
    <w:p w14:paraId="3399C938" w14:textId="669F7D8F" w:rsidR="00827EA4" w:rsidRPr="006A5943" w:rsidRDefault="00827EA4" w:rsidP="00827EA4">
      <w:pPr>
        <w:pStyle w:val="Heading3"/>
      </w:pPr>
      <w:bookmarkStart w:id="62" w:name="_Toc19431007"/>
      <w:bookmarkStart w:id="63" w:name="_Toc488743229"/>
      <w:bookmarkStart w:id="64" w:name="_Toc489514306"/>
      <w:r w:rsidRPr="006A5943">
        <w:lastRenderedPageBreak/>
        <w:t>Exercise Identification</w:t>
      </w:r>
      <w:bookmarkEnd w:id="62"/>
      <w:r w:rsidRPr="006A5943">
        <w:t xml:space="preserve"> </w:t>
      </w:r>
      <w:bookmarkEnd w:id="63"/>
      <w:bookmarkEnd w:id="64"/>
    </w:p>
    <w:p w14:paraId="2DC92B82" w14:textId="77777777" w:rsidR="00827EA4" w:rsidRDefault="00827EA4" w:rsidP="00827EA4">
      <w:pPr>
        <w:pStyle w:val="BodyText"/>
      </w:pPr>
      <w:r w:rsidRPr="006A5943">
        <w:t>Exercise staff may be identified by badges, hats, and/or vests to clearly display exercise roles; additionally, uniform clothing may be worn to show agency affiliation. Table 2 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827EA4" w:rsidRPr="006A5943" w14:paraId="79224371" w14:textId="77777777" w:rsidTr="00AE0316">
        <w:trPr>
          <w:tblHeader/>
          <w:jc w:val="center"/>
        </w:trPr>
        <w:tc>
          <w:tcPr>
            <w:tcW w:w="4086" w:type="dxa"/>
            <w:tcBorders>
              <w:right w:val="single" w:sz="4" w:space="0" w:color="FFFFFF"/>
            </w:tcBorders>
            <w:shd w:val="clear" w:color="auto" w:fill="000080"/>
          </w:tcPr>
          <w:p w14:paraId="1996DC9E" w14:textId="77777777" w:rsidR="00827EA4" w:rsidRPr="006A5943" w:rsidRDefault="00827EA4" w:rsidP="00AE0316">
            <w:pPr>
              <w:pStyle w:val="TableHead"/>
              <w:rPr>
                <w:rFonts w:ascii="Arial Narrow" w:hAnsi="Arial Narrow"/>
              </w:rPr>
            </w:pPr>
            <w:r w:rsidRPr="006A5943">
              <w:rPr>
                <w:rFonts w:ascii="Arial Narrow" w:hAnsi="Arial Narrow"/>
              </w:rPr>
              <w:t>Group</w:t>
            </w:r>
          </w:p>
        </w:tc>
        <w:tc>
          <w:tcPr>
            <w:tcW w:w="2637" w:type="dxa"/>
            <w:tcBorders>
              <w:left w:val="single" w:sz="4" w:space="0" w:color="FFFFFF"/>
            </w:tcBorders>
            <w:shd w:val="clear" w:color="auto" w:fill="000080"/>
          </w:tcPr>
          <w:p w14:paraId="4B9A4A54" w14:textId="77777777" w:rsidR="00827EA4" w:rsidRPr="006A5943" w:rsidRDefault="00827EA4" w:rsidP="00AE0316">
            <w:pPr>
              <w:pStyle w:val="TableHead"/>
              <w:rPr>
                <w:rFonts w:ascii="Arial Narrow" w:hAnsi="Arial Narrow"/>
              </w:rPr>
            </w:pPr>
            <w:r w:rsidRPr="006A5943">
              <w:rPr>
                <w:rFonts w:ascii="Arial Narrow" w:hAnsi="Arial Narrow"/>
              </w:rPr>
              <w:t>Color</w:t>
            </w:r>
          </w:p>
        </w:tc>
      </w:tr>
      <w:tr w:rsidR="00827EA4" w:rsidRPr="006A5943" w14:paraId="18E176E6" w14:textId="77777777" w:rsidTr="00AE0316">
        <w:trPr>
          <w:jc w:val="center"/>
        </w:trPr>
        <w:tc>
          <w:tcPr>
            <w:tcW w:w="4086" w:type="dxa"/>
          </w:tcPr>
          <w:p w14:paraId="32823878" w14:textId="77777777" w:rsidR="00827EA4" w:rsidRPr="006A5943" w:rsidRDefault="00827EA4" w:rsidP="00AE0316">
            <w:pPr>
              <w:pStyle w:val="Tabletext"/>
              <w:rPr>
                <w:rFonts w:ascii="Arial Narrow" w:hAnsi="Arial Narrow"/>
              </w:rPr>
            </w:pPr>
            <w:r w:rsidRPr="006A5943">
              <w:rPr>
                <w:rFonts w:ascii="Arial Narrow" w:hAnsi="Arial Narrow"/>
              </w:rPr>
              <w:t>Exercise Director</w:t>
            </w:r>
          </w:p>
        </w:tc>
        <w:tc>
          <w:tcPr>
            <w:tcW w:w="2637" w:type="dxa"/>
          </w:tcPr>
          <w:p w14:paraId="48BD1528" w14:textId="77777777" w:rsidR="00827EA4" w:rsidRPr="006A5943" w:rsidRDefault="00827EA4" w:rsidP="00AE0316">
            <w:pPr>
              <w:pStyle w:val="Tabletext"/>
              <w:jc w:val="center"/>
              <w:rPr>
                <w:rFonts w:ascii="Arial Narrow" w:hAnsi="Arial Narrow"/>
              </w:rPr>
            </w:pPr>
          </w:p>
        </w:tc>
      </w:tr>
      <w:tr w:rsidR="00827EA4" w:rsidRPr="006A5943" w14:paraId="09DD7BC5" w14:textId="77777777" w:rsidTr="00AE0316">
        <w:trPr>
          <w:jc w:val="center"/>
        </w:trPr>
        <w:tc>
          <w:tcPr>
            <w:tcW w:w="4086" w:type="dxa"/>
          </w:tcPr>
          <w:p w14:paraId="1C9B2774" w14:textId="77777777" w:rsidR="00827EA4" w:rsidRPr="006A5943" w:rsidRDefault="00827EA4" w:rsidP="00AE0316">
            <w:pPr>
              <w:pStyle w:val="Tabletext"/>
              <w:rPr>
                <w:rFonts w:ascii="Arial Narrow" w:hAnsi="Arial Narrow"/>
              </w:rPr>
            </w:pPr>
            <w:r w:rsidRPr="006A5943">
              <w:rPr>
                <w:rFonts w:ascii="Arial Narrow" w:hAnsi="Arial Narrow"/>
              </w:rPr>
              <w:t>Facilitator</w:t>
            </w:r>
          </w:p>
        </w:tc>
        <w:tc>
          <w:tcPr>
            <w:tcW w:w="2637" w:type="dxa"/>
          </w:tcPr>
          <w:p w14:paraId="07455513" w14:textId="77777777" w:rsidR="00827EA4" w:rsidRPr="006A5943" w:rsidRDefault="00827EA4" w:rsidP="00AE0316">
            <w:pPr>
              <w:pStyle w:val="Tabletext"/>
              <w:jc w:val="center"/>
              <w:rPr>
                <w:rFonts w:ascii="Arial Narrow" w:hAnsi="Arial Narrow"/>
              </w:rPr>
            </w:pPr>
          </w:p>
        </w:tc>
      </w:tr>
      <w:tr w:rsidR="00827EA4" w:rsidRPr="006A5943" w14:paraId="31234D6D" w14:textId="77777777" w:rsidTr="00AE0316">
        <w:trPr>
          <w:jc w:val="center"/>
        </w:trPr>
        <w:tc>
          <w:tcPr>
            <w:tcW w:w="4086" w:type="dxa"/>
          </w:tcPr>
          <w:p w14:paraId="10E1DB15" w14:textId="77777777" w:rsidR="00827EA4" w:rsidRPr="006A5943" w:rsidRDefault="00827EA4" w:rsidP="00AE0316">
            <w:pPr>
              <w:pStyle w:val="Tabletext"/>
              <w:rPr>
                <w:rFonts w:ascii="Arial Narrow" w:hAnsi="Arial Narrow"/>
              </w:rPr>
            </w:pPr>
            <w:r w:rsidRPr="006A5943">
              <w:rPr>
                <w:rFonts w:ascii="Arial Narrow" w:hAnsi="Arial Narrow"/>
              </w:rPr>
              <w:t>Controllers</w:t>
            </w:r>
          </w:p>
        </w:tc>
        <w:tc>
          <w:tcPr>
            <w:tcW w:w="2637" w:type="dxa"/>
          </w:tcPr>
          <w:p w14:paraId="439E760B" w14:textId="77777777" w:rsidR="00827EA4" w:rsidRPr="006A5943" w:rsidRDefault="00827EA4" w:rsidP="00AE0316">
            <w:pPr>
              <w:pStyle w:val="Tabletext"/>
              <w:jc w:val="center"/>
              <w:rPr>
                <w:rFonts w:ascii="Arial Narrow" w:hAnsi="Arial Narrow"/>
              </w:rPr>
            </w:pPr>
          </w:p>
        </w:tc>
      </w:tr>
      <w:tr w:rsidR="00827EA4" w:rsidRPr="006A5943" w14:paraId="7A46A45F" w14:textId="77777777" w:rsidTr="00AE0316">
        <w:trPr>
          <w:jc w:val="center"/>
        </w:trPr>
        <w:tc>
          <w:tcPr>
            <w:tcW w:w="4086" w:type="dxa"/>
          </w:tcPr>
          <w:p w14:paraId="325E28BD" w14:textId="77777777" w:rsidR="00827EA4" w:rsidRPr="006A5943" w:rsidRDefault="00827EA4" w:rsidP="00AE0316">
            <w:pPr>
              <w:pStyle w:val="Tabletext"/>
              <w:rPr>
                <w:rFonts w:ascii="Arial Narrow" w:hAnsi="Arial Narrow"/>
              </w:rPr>
            </w:pPr>
            <w:r w:rsidRPr="006A5943">
              <w:rPr>
                <w:rFonts w:ascii="Arial Narrow" w:hAnsi="Arial Narrow"/>
              </w:rPr>
              <w:t>Evaluators</w:t>
            </w:r>
          </w:p>
        </w:tc>
        <w:tc>
          <w:tcPr>
            <w:tcW w:w="2637" w:type="dxa"/>
          </w:tcPr>
          <w:p w14:paraId="614DA1D7" w14:textId="77777777" w:rsidR="00827EA4" w:rsidRPr="006A5943" w:rsidRDefault="00827EA4" w:rsidP="00AE0316">
            <w:pPr>
              <w:pStyle w:val="Tabletext"/>
              <w:jc w:val="center"/>
              <w:rPr>
                <w:rFonts w:ascii="Arial Narrow" w:hAnsi="Arial Narrow"/>
              </w:rPr>
            </w:pPr>
          </w:p>
        </w:tc>
      </w:tr>
      <w:tr w:rsidR="00827EA4" w:rsidRPr="006A5943" w14:paraId="31F2B052" w14:textId="77777777" w:rsidTr="00AE0316">
        <w:trPr>
          <w:jc w:val="center"/>
        </w:trPr>
        <w:tc>
          <w:tcPr>
            <w:tcW w:w="4086" w:type="dxa"/>
          </w:tcPr>
          <w:p w14:paraId="031CC69A" w14:textId="77777777" w:rsidR="00827EA4" w:rsidRPr="006A5943" w:rsidRDefault="00827EA4" w:rsidP="00AE0316">
            <w:pPr>
              <w:pStyle w:val="Tabletext"/>
              <w:rPr>
                <w:rFonts w:ascii="Arial Narrow" w:hAnsi="Arial Narrow"/>
              </w:rPr>
            </w:pPr>
            <w:r w:rsidRPr="006A5943">
              <w:rPr>
                <w:rFonts w:ascii="Arial Narrow" w:hAnsi="Arial Narrow"/>
              </w:rPr>
              <w:t>Actors</w:t>
            </w:r>
          </w:p>
        </w:tc>
        <w:tc>
          <w:tcPr>
            <w:tcW w:w="2637" w:type="dxa"/>
          </w:tcPr>
          <w:p w14:paraId="01FBBF9E" w14:textId="77777777" w:rsidR="00827EA4" w:rsidRPr="006A5943" w:rsidRDefault="00827EA4" w:rsidP="00AE0316">
            <w:pPr>
              <w:pStyle w:val="Tabletext"/>
              <w:jc w:val="center"/>
              <w:rPr>
                <w:rFonts w:ascii="Arial Narrow" w:hAnsi="Arial Narrow"/>
              </w:rPr>
            </w:pPr>
          </w:p>
        </w:tc>
      </w:tr>
      <w:tr w:rsidR="00827EA4" w:rsidRPr="006A5943" w14:paraId="455055E5" w14:textId="77777777" w:rsidTr="00AE0316">
        <w:trPr>
          <w:jc w:val="center"/>
        </w:trPr>
        <w:tc>
          <w:tcPr>
            <w:tcW w:w="4086" w:type="dxa"/>
          </w:tcPr>
          <w:p w14:paraId="466312CD" w14:textId="77777777" w:rsidR="00827EA4" w:rsidRPr="006A5943" w:rsidRDefault="00827EA4" w:rsidP="00AE0316">
            <w:pPr>
              <w:pStyle w:val="Tabletext"/>
              <w:rPr>
                <w:rFonts w:ascii="Arial Narrow" w:hAnsi="Arial Narrow"/>
              </w:rPr>
            </w:pPr>
            <w:r w:rsidRPr="006A5943">
              <w:rPr>
                <w:rFonts w:ascii="Arial Narrow" w:hAnsi="Arial Narrow"/>
              </w:rPr>
              <w:t>Support Staff</w:t>
            </w:r>
          </w:p>
        </w:tc>
        <w:tc>
          <w:tcPr>
            <w:tcW w:w="2637" w:type="dxa"/>
          </w:tcPr>
          <w:p w14:paraId="61D50C93" w14:textId="77777777" w:rsidR="00827EA4" w:rsidRPr="006A5943" w:rsidRDefault="00827EA4" w:rsidP="00AE0316">
            <w:pPr>
              <w:pStyle w:val="Tabletext"/>
              <w:jc w:val="center"/>
              <w:rPr>
                <w:rFonts w:ascii="Arial Narrow" w:hAnsi="Arial Narrow"/>
              </w:rPr>
            </w:pPr>
          </w:p>
        </w:tc>
      </w:tr>
      <w:tr w:rsidR="00827EA4" w:rsidRPr="006A5943" w14:paraId="7FC3F085" w14:textId="77777777" w:rsidTr="00AE0316">
        <w:trPr>
          <w:jc w:val="center"/>
        </w:trPr>
        <w:tc>
          <w:tcPr>
            <w:tcW w:w="4086" w:type="dxa"/>
          </w:tcPr>
          <w:p w14:paraId="35FBFAA6" w14:textId="77777777" w:rsidR="00827EA4" w:rsidRPr="006A5943" w:rsidRDefault="00827EA4" w:rsidP="00AE0316">
            <w:pPr>
              <w:pStyle w:val="Tabletext"/>
              <w:rPr>
                <w:rFonts w:ascii="Arial Narrow" w:hAnsi="Arial Narrow"/>
              </w:rPr>
            </w:pPr>
            <w:r w:rsidRPr="006A5943">
              <w:rPr>
                <w:rFonts w:ascii="Arial Narrow" w:hAnsi="Arial Narrow"/>
              </w:rPr>
              <w:t>Observers/VIPs</w:t>
            </w:r>
          </w:p>
        </w:tc>
        <w:tc>
          <w:tcPr>
            <w:tcW w:w="2637" w:type="dxa"/>
          </w:tcPr>
          <w:p w14:paraId="1ECB7E96" w14:textId="77777777" w:rsidR="00827EA4" w:rsidRPr="006A5943" w:rsidRDefault="00827EA4" w:rsidP="00AE0316">
            <w:pPr>
              <w:pStyle w:val="Tabletext"/>
              <w:jc w:val="center"/>
              <w:rPr>
                <w:rFonts w:ascii="Arial Narrow" w:hAnsi="Arial Narrow"/>
              </w:rPr>
            </w:pPr>
          </w:p>
        </w:tc>
      </w:tr>
      <w:tr w:rsidR="00827EA4" w:rsidRPr="006A5943" w14:paraId="094C561F" w14:textId="77777777" w:rsidTr="00AE0316">
        <w:trPr>
          <w:jc w:val="center"/>
        </w:trPr>
        <w:tc>
          <w:tcPr>
            <w:tcW w:w="4086" w:type="dxa"/>
          </w:tcPr>
          <w:p w14:paraId="1AEF08B8" w14:textId="77777777" w:rsidR="00827EA4" w:rsidRPr="006A5943" w:rsidRDefault="00827EA4" w:rsidP="00AE0316">
            <w:pPr>
              <w:pStyle w:val="Tabletext"/>
              <w:rPr>
                <w:rFonts w:ascii="Arial Narrow" w:hAnsi="Arial Narrow"/>
              </w:rPr>
            </w:pPr>
            <w:r w:rsidRPr="006A5943">
              <w:rPr>
                <w:rFonts w:ascii="Arial Narrow" w:hAnsi="Arial Narrow"/>
              </w:rPr>
              <w:t>Media Personnel</w:t>
            </w:r>
          </w:p>
        </w:tc>
        <w:tc>
          <w:tcPr>
            <w:tcW w:w="2637" w:type="dxa"/>
          </w:tcPr>
          <w:p w14:paraId="5F2E2B9F" w14:textId="77777777" w:rsidR="00827EA4" w:rsidRPr="006A5943" w:rsidRDefault="00827EA4" w:rsidP="00AE0316">
            <w:pPr>
              <w:pStyle w:val="Tabletext"/>
              <w:jc w:val="center"/>
              <w:rPr>
                <w:rFonts w:ascii="Arial Narrow" w:hAnsi="Arial Narrow"/>
              </w:rPr>
            </w:pPr>
          </w:p>
        </w:tc>
      </w:tr>
      <w:tr w:rsidR="00827EA4" w:rsidRPr="006A5943" w14:paraId="1E4CD45D" w14:textId="77777777" w:rsidTr="00AE0316">
        <w:trPr>
          <w:jc w:val="center"/>
        </w:trPr>
        <w:tc>
          <w:tcPr>
            <w:tcW w:w="4086" w:type="dxa"/>
          </w:tcPr>
          <w:p w14:paraId="50909131" w14:textId="77777777" w:rsidR="00827EA4" w:rsidRPr="006A5943" w:rsidRDefault="00827EA4" w:rsidP="00AE0316">
            <w:pPr>
              <w:pStyle w:val="Tabletext"/>
              <w:rPr>
                <w:rFonts w:ascii="Arial Narrow" w:hAnsi="Arial Narrow"/>
              </w:rPr>
            </w:pPr>
            <w:r w:rsidRPr="006A5943">
              <w:rPr>
                <w:rFonts w:ascii="Arial Narrow" w:hAnsi="Arial Narrow"/>
              </w:rPr>
              <w:t>Players, Uniformed</w:t>
            </w:r>
          </w:p>
        </w:tc>
        <w:tc>
          <w:tcPr>
            <w:tcW w:w="2637" w:type="dxa"/>
          </w:tcPr>
          <w:p w14:paraId="551EEBE7" w14:textId="77777777" w:rsidR="00827EA4" w:rsidRPr="006A5943" w:rsidRDefault="00827EA4" w:rsidP="00AE0316">
            <w:pPr>
              <w:pStyle w:val="Tabletext"/>
              <w:jc w:val="center"/>
              <w:rPr>
                <w:rFonts w:ascii="Arial Narrow" w:hAnsi="Arial Narrow"/>
              </w:rPr>
            </w:pPr>
          </w:p>
        </w:tc>
      </w:tr>
      <w:tr w:rsidR="00827EA4" w:rsidRPr="006A5943" w14:paraId="25D0F6E7" w14:textId="77777777" w:rsidTr="00AE0316">
        <w:trPr>
          <w:jc w:val="center"/>
        </w:trPr>
        <w:tc>
          <w:tcPr>
            <w:tcW w:w="4086" w:type="dxa"/>
          </w:tcPr>
          <w:p w14:paraId="047BA64A" w14:textId="77777777" w:rsidR="00827EA4" w:rsidRPr="006A5943" w:rsidRDefault="00827EA4" w:rsidP="00AE0316">
            <w:pPr>
              <w:pStyle w:val="Tabletext"/>
              <w:rPr>
                <w:rFonts w:ascii="Arial Narrow" w:hAnsi="Arial Narrow"/>
              </w:rPr>
            </w:pPr>
            <w:r w:rsidRPr="006A5943">
              <w:rPr>
                <w:rFonts w:ascii="Arial Narrow" w:hAnsi="Arial Narrow"/>
              </w:rPr>
              <w:t>Players, Civilian Clothes</w:t>
            </w:r>
          </w:p>
        </w:tc>
        <w:tc>
          <w:tcPr>
            <w:tcW w:w="2637" w:type="dxa"/>
          </w:tcPr>
          <w:p w14:paraId="16A728B2" w14:textId="77777777" w:rsidR="00827EA4" w:rsidRPr="006A5943" w:rsidRDefault="00827EA4" w:rsidP="00AE0316">
            <w:pPr>
              <w:pStyle w:val="Tabletext"/>
              <w:jc w:val="center"/>
              <w:rPr>
                <w:rFonts w:ascii="Arial Narrow" w:hAnsi="Arial Narrow"/>
              </w:rPr>
            </w:pPr>
          </w:p>
        </w:tc>
      </w:tr>
    </w:tbl>
    <w:p w14:paraId="5C9CC545" w14:textId="77777777" w:rsidR="00827EA4" w:rsidRPr="006A5943" w:rsidRDefault="00827EA4" w:rsidP="00827EA4">
      <w:pPr>
        <w:pStyle w:val="HSEEPFigureTitle"/>
        <w:sectPr w:rsidR="00827EA4" w:rsidRPr="006A5943" w:rsidSect="00AE0316">
          <w:footerReference w:type="default" r:id="rId13"/>
          <w:pgSz w:w="12240" w:h="15840" w:code="1"/>
          <w:pgMar w:top="1440" w:right="1440" w:bottom="1440" w:left="1440" w:header="432" w:footer="432" w:gutter="0"/>
          <w:cols w:space="720"/>
          <w:docGrid w:linePitch="360"/>
        </w:sectPr>
      </w:pPr>
      <w:bookmarkStart w:id="65" w:name="_Toc488743230"/>
      <w:bookmarkStart w:id="66" w:name="_Toc489514307"/>
      <w:bookmarkStart w:id="67" w:name="_Toc19431008"/>
      <w:bookmarkStart w:id="68" w:name="_Toc336200405"/>
      <w:bookmarkStart w:id="69" w:name="_Toc336596356"/>
      <w:r w:rsidRPr="006A5943">
        <w:t>Table 2. Exercise Identification</w:t>
      </w:r>
      <w:bookmarkEnd w:id="65"/>
      <w:bookmarkEnd w:id="66"/>
      <w:bookmarkEnd w:id="67"/>
    </w:p>
    <w:p w14:paraId="0548E19B" w14:textId="4FE2ED62" w:rsidR="00827EA4" w:rsidRPr="006A5943" w:rsidRDefault="00593ECB" w:rsidP="00827EA4">
      <w:pPr>
        <w:pStyle w:val="Heading1"/>
      </w:pPr>
      <w:bookmarkStart w:id="70" w:name="_Toc336596360"/>
      <w:bookmarkStart w:id="71" w:name="_Toc488743231"/>
      <w:bookmarkStart w:id="72" w:name="_Toc488743399"/>
      <w:bookmarkStart w:id="73" w:name="_Toc19431009"/>
      <w:bookmarkEnd w:id="68"/>
      <w:bookmarkEnd w:id="69"/>
      <w:r>
        <w:lastRenderedPageBreak/>
        <w:t>Post-E</w:t>
      </w:r>
      <w:r w:rsidR="00827EA4" w:rsidRPr="006A5943">
        <w:t>xercise and Evaluation Activities</w:t>
      </w:r>
      <w:bookmarkEnd w:id="70"/>
      <w:bookmarkEnd w:id="71"/>
      <w:bookmarkEnd w:id="72"/>
      <w:bookmarkEnd w:id="73"/>
    </w:p>
    <w:p w14:paraId="58039C3F" w14:textId="77777777" w:rsidR="00827EA4" w:rsidRPr="006A5943" w:rsidRDefault="00827EA4" w:rsidP="00827EA4">
      <w:pPr>
        <w:pStyle w:val="Heading2"/>
      </w:pPr>
      <w:bookmarkStart w:id="74" w:name="_Toc336596361"/>
      <w:bookmarkStart w:id="75" w:name="_Toc488743232"/>
      <w:bookmarkStart w:id="76" w:name="_Toc488743400"/>
      <w:bookmarkStart w:id="77" w:name="_Toc19431010"/>
      <w:r w:rsidRPr="006A5943">
        <w:t>Debriefings</w:t>
      </w:r>
      <w:bookmarkEnd w:id="74"/>
      <w:bookmarkEnd w:id="75"/>
      <w:bookmarkEnd w:id="76"/>
      <w:bookmarkEnd w:id="77"/>
    </w:p>
    <w:p w14:paraId="1D8E0BC8" w14:textId="77777777" w:rsidR="00827EA4" w:rsidRDefault="00827EA4" w:rsidP="00827EA4">
      <w:pPr>
        <w:pStyle w:val="BodyText"/>
      </w:pPr>
      <w:r w:rsidRPr="006A5943">
        <w:t xml:space="preserve">Post-exercise debriefings aim to collect </w:t>
      </w:r>
      <w:proofErr w:type="gramStart"/>
      <w:r w:rsidRPr="006A5943">
        <w:t>sufficient</w:t>
      </w:r>
      <w:proofErr w:type="gramEnd"/>
      <w:r w:rsidRPr="006A5943">
        <w:t xml:space="preserve"> relevant data to support effective evaluation and improvement planning.</w:t>
      </w:r>
    </w:p>
    <w:p w14:paraId="6D66CAE6" w14:textId="77777777" w:rsidR="00827EA4" w:rsidRPr="006A5943" w:rsidRDefault="00827EA4" w:rsidP="00827EA4">
      <w:pPr>
        <w:pStyle w:val="Heading3"/>
      </w:pPr>
      <w:bookmarkStart w:id="78" w:name="_Toc488743233"/>
      <w:bookmarkStart w:id="79" w:name="_Toc489514310"/>
      <w:bookmarkStart w:id="80" w:name="_Toc19431011"/>
      <w:r w:rsidRPr="006A5943">
        <w:t>Hotwash</w:t>
      </w:r>
      <w:bookmarkEnd w:id="78"/>
      <w:bookmarkEnd w:id="79"/>
      <w:bookmarkEnd w:id="80"/>
    </w:p>
    <w:p w14:paraId="1B82D231" w14:textId="2709D3D7" w:rsidR="00827EA4" w:rsidRDefault="00827EA4" w:rsidP="00CA68BC">
      <w:pPr>
        <w:pStyle w:val="BodyText"/>
        <w:spacing w:after="0"/>
        <w:rPr>
          <w:color w:val="FF0000"/>
        </w:rPr>
      </w:pPr>
      <w:r w:rsidRPr="006A5943">
        <w:t xml:space="preserve">At the conclusion of exercise play, controllers facilitate a Hotwash to allow players to discuss strengths and areas for improvement, and evaluators to seek clarification regarding player actions and decision-making processes. All participants may attend; however, observers are not encouraged to attend the meeting. The Hotwash should not exceed 30 minutes.  </w:t>
      </w:r>
      <w:r w:rsidR="00CA68BC">
        <w:rPr>
          <w:color w:val="FF0000"/>
        </w:rPr>
        <w:t>Controllers will take notes during the Hotwash and email the notes, within 24 hours of completion of the exercise to:</w:t>
      </w:r>
    </w:p>
    <w:p w14:paraId="3F109E92" w14:textId="066473A3" w:rsidR="00CA68BC" w:rsidRPr="00CA68BC" w:rsidRDefault="00A55025" w:rsidP="00CA68BC">
      <w:pPr>
        <w:pStyle w:val="BodyText"/>
        <w:spacing w:after="0"/>
        <w:rPr>
          <w:color w:val="FF0000"/>
        </w:rPr>
      </w:pPr>
      <w:hyperlink r:id="rId14" w:history="1">
        <w:r w:rsidR="007441CB" w:rsidRPr="00E96E39">
          <w:rPr>
            <w:rStyle w:val="Hyperlink"/>
          </w:rPr>
          <w:t>chmac@centracare.com</w:t>
        </w:r>
      </w:hyperlink>
    </w:p>
    <w:p w14:paraId="3C323BB1" w14:textId="77777777" w:rsidR="00827EA4" w:rsidRPr="006A5943" w:rsidRDefault="00827EA4" w:rsidP="00827EA4">
      <w:pPr>
        <w:pStyle w:val="Heading3"/>
      </w:pPr>
      <w:bookmarkStart w:id="81" w:name="_Toc488743235"/>
      <w:bookmarkStart w:id="82" w:name="_Toc489514312"/>
      <w:bookmarkStart w:id="83" w:name="_Toc19431012"/>
      <w:r w:rsidRPr="006A5943">
        <w:t>Participant Feedback Forms</w:t>
      </w:r>
      <w:bookmarkEnd w:id="81"/>
      <w:bookmarkEnd w:id="82"/>
      <w:bookmarkEnd w:id="83"/>
    </w:p>
    <w:p w14:paraId="6E28CC37" w14:textId="18E02CC2" w:rsidR="00827EA4" w:rsidRDefault="00827EA4" w:rsidP="00827EA4">
      <w:pPr>
        <w:pStyle w:val="BodyText"/>
      </w:pPr>
      <w:r w:rsidRPr="006A5943">
        <w:t>Participant Feedback Forms provide players with the opportunity to comment candidly on exercise activities and exercise design. Participant Feedback Forms should be collected at the conclusion of the Hotwash.</w:t>
      </w:r>
    </w:p>
    <w:p w14:paraId="12BA8C0B" w14:textId="45BAC502" w:rsidR="00E94570" w:rsidRPr="006A5943" w:rsidRDefault="00E94570" w:rsidP="00E94570">
      <w:pPr>
        <w:pStyle w:val="Heading3"/>
      </w:pPr>
      <w:bookmarkStart w:id="84" w:name="_Toc488743234"/>
      <w:bookmarkStart w:id="85" w:name="_Toc489514311"/>
      <w:bookmarkStart w:id="86" w:name="_Toc19431013"/>
      <w:r w:rsidRPr="006A5943">
        <w:t>Controller Debriefing</w:t>
      </w:r>
      <w:bookmarkEnd w:id="84"/>
      <w:bookmarkEnd w:id="85"/>
      <w:bookmarkEnd w:id="86"/>
    </w:p>
    <w:p w14:paraId="199B2D88" w14:textId="4C837418" w:rsidR="00E94570" w:rsidRPr="00342F4D" w:rsidRDefault="00E94570" w:rsidP="00342F4D">
      <w:pPr>
        <w:pStyle w:val="BodyText"/>
        <w:spacing w:after="0"/>
        <w:rPr>
          <w:color w:val="FF0000"/>
        </w:rPr>
      </w:pPr>
      <w:r w:rsidRPr="00342F4D">
        <w:rPr>
          <w:color w:val="FF0000"/>
        </w:rPr>
        <w:t xml:space="preserve">Controllers will gather the Participant Feedback Forms.  They will then email </w:t>
      </w:r>
      <w:r w:rsidR="00CA68BC">
        <w:rPr>
          <w:color w:val="FF0000"/>
        </w:rPr>
        <w:t>the forms,</w:t>
      </w:r>
      <w:r w:rsidRPr="00342F4D">
        <w:rPr>
          <w:color w:val="FF0000"/>
        </w:rPr>
        <w:t xml:space="preserve"> within 24 hours of completion of the exercise to:</w:t>
      </w:r>
    </w:p>
    <w:p w14:paraId="078A093A" w14:textId="7898361F" w:rsidR="00E94570" w:rsidRPr="00342F4D" w:rsidRDefault="00A55025" w:rsidP="00342F4D">
      <w:pPr>
        <w:pStyle w:val="BodyText"/>
        <w:spacing w:after="0"/>
        <w:rPr>
          <w:color w:val="FF0000"/>
        </w:rPr>
      </w:pPr>
      <w:hyperlink r:id="rId15" w:history="1">
        <w:r w:rsidR="007441CB" w:rsidRPr="00E96E39">
          <w:rPr>
            <w:rStyle w:val="Hyperlink"/>
          </w:rPr>
          <w:t>chmac@centracare.com</w:t>
        </w:r>
      </w:hyperlink>
    </w:p>
    <w:p w14:paraId="6B21D056" w14:textId="77777777" w:rsidR="00E94570" w:rsidRPr="00E94570" w:rsidRDefault="00E94570" w:rsidP="00827EA4">
      <w:pPr>
        <w:pStyle w:val="BodyText"/>
      </w:pPr>
    </w:p>
    <w:p w14:paraId="2E2F4ECC" w14:textId="77777777" w:rsidR="00827EA4" w:rsidRPr="006A5943" w:rsidRDefault="00827EA4" w:rsidP="00827EA4">
      <w:pPr>
        <w:pStyle w:val="Heading2"/>
      </w:pPr>
      <w:bookmarkStart w:id="87" w:name="_Toc336596362"/>
      <w:bookmarkStart w:id="88" w:name="_Toc488743236"/>
      <w:bookmarkStart w:id="89" w:name="_Toc488743401"/>
      <w:bookmarkStart w:id="90" w:name="_Toc19431014"/>
      <w:r w:rsidRPr="006A5943">
        <w:t>Evaluation</w:t>
      </w:r>
      <w:bookmarkEnd w:id="87"/>
      <w:bookmarkEnd w:id="88"/>
      <w:bookmarkEnd w:id="89"/>
      <w:bookmarkEnd w:id="90"/>
    </w:p>
    <w:p w14:paraId="67EEA27A" w14:textId="77777777" w:rsidR="00827EA4" w:rsidRPr="006A5943" w:rsidRDefault="00827EA4" w:rsidP="00827EA4">
      <w:pPr>
        <w:pStyle w:val="Heading3"/>
      </w:pPr>
      <w:bookmarkStart w:id="91" w:name="_Toc488743237"/>
      <w:bookmarkStart w:id="92" w:name="_Toc489514314"/>
      <w:bookmarkStart w:id="93" w:name="_Toc19431015"/>
      <w:r w:rsidRPr="006A5943">
        <w:t>Exercise Evaluation Guides</w:t>
      </w:r>
      <w:bookmarkEnd w:id="91"/>
      <w:bookmarkEnd w:id="92"/>
      <w:bookmarkEnd w:id="93"/>
    </w:p>
    <w:p w14:paraId="36EE435B" w14:textId="36082D3E" w:rsidR="00CA68BC" w:rsidRPr="00342F4D" w:rsidRDefault="00827EA4" w:rsidP="00CA68BC">
      <w:pPr>
        <w:pStyle w:val="BodyText"/>
        <w:spacing w:after="0"/>
        <w:rPr>
          <w:color w:val="FF0000"/>
        </w:rPr>
      </w:pPr>
      <w:r w:rsidRPr="006A5943">
        <w:t>EEGs assist evaluators in collecting relevant exercise observations. EEGs document exercise objectives and aligned core capabilities, capability targets, and critical tasks. Each EEG provides evaluators with information on what they should expect to see demonstrated in their functional area. The EEGs, coupled with Participant Feedback Forms and Hotwash notes, are used to evaluate the exercise and compile the After-Action Report (AAR).</w:t>
      </w:r>
      <w:r w:rsidR="00CA68BC">
        <w:t xml:space="preserve"> </w:t>
      </w:r>
      <w:r w:rsidR="00CA68BC" w:rsidRPr="00342F4D">
        <w:rPr>
          <w:color w:val="FF0000"/>
        </w:rPr>
        <w:t xml:space="preserve">Controllers will gather the </w:t>
      </w:r>
      <w:r w:rsidR="00CA68BC">
        <w:rPr>
          <w:color w:val="FF0000"/>
        </w:rPr>
        <w:t>EEG’s</w:t>
      </w:r>
      <w:r w:rsidR="00CA68BC" w:rsidRPr="00342F4D">
        <w:rPr>
          <w:color w:val="FF0000"/>
        </w:rPr>
        <w:t xml:space="preserve">.  They will then email </w:t>
      </w:r>
      <w:r w:rsidR="00CA68BC">
        <w:rPr>
          <w:color w:val="FF0000"/>
        </w:rPr>
        <w:t>the forms,</w:t>
      </w:r>
      <w:r w:rsidR="00CA68BC" w:rsidRPr="00342F4D">
        <w:rPr>
          <w:color w:val="FF0000"/>
        </w:rPr>
        <w:t xml:space="preserve"> within 24 hours of completion of the exercise to:</w:t>
      </w:r>
    </w:p>
    <w:p w14:paraId="6D9ADD7C" w14:textId="50E67C82" w:rsidR="00CA68BC" w:rsidRPr="00342F4D" w:rsidRDefault="00A55025" w:rsidP="00CA68BC">
      <w:pPr>
        <w:pStyle w:val="BodyText"/>
        <w:spacing w:after="0"/>
        <w:rPr>
          <w:color w:val="FF0000"/>
        </w:rPr>
      </w:pPr>
      <w:hyperlink r:id="rId16" w:history="1">
        <w:r w:rsidR="007441CB" w:rsidRPr="00E96E39">
          <w:rPr>
            <w:rStyle w:val="Hyperlink"/>
          </w:rPr>
          <w:t>chmac@centracare.com</w:t>
        </w:r>
      </w:hyperlink>
    </w:p>
    <w:p w14:paraId="48DC0F44" w14:textId="5DA8FC92" w:rsidR="00827EA4" w:rsidRPr="006A5943" w:rsidRDefault="00827EA4" w:rsidP="00827EA4">
      <w:pPr>
        <w:pStyle w:val="BodyText"/>
      </w:pPr>
    </w:p>
    <w:p w14:paraId="3D428197" w14:textId="77777777" w:rsidR="00827EA4" w:rsidRPr="006A5943" w:rsidRDefault="00827EA4" w:rsidP="00827EA4">
      <w:pPr>
        <w:pStyle w:val="Heading3"/>
      </w:pPr>
      <w:bookmarkStart w:id="94" w:name="_Toc488743238"/>
      <w:bookmarkStart w:id="95" w:name="_Toc489514315"/>
      <w:bookmarkStart w:id="96" w:name="_Toc19431016"/>
      <w:r w:rsidRPr="006A5943">
        <w:t>After-Action Report</w:t>
      </w:r>
      <w:bookmarkEnd w:id="94"/>
      <w:bookmarkEnd w:id="95"/>
      <w:bookmarkEnd w:id="96"/>
    </w:p>
    <w:p w14:paraId="3B72482F" w14:textId="77777777" w:rsidR="00827EA4" w:rsidRDefault="00827EA4" w:rsidP="00827EA4">
      <w:pPr>
        <w:pStyle w:val="BodyText"/>
      </w:pPr>
      <w:r w:rsidRPr="006A5943">
        <w:t xml:space="preserve">The AAR summarizes key information related to evaluation. The AAR primarily focuses on the analysis of core capabilities, including capability performance, strengths, and areas for improvement. </w:t>
      </w:r>
      <w:r w:rsidRPr="006A5943">
        <w:rPr>
          <w:szCs w:val="22"/>
        </w:rPr>
        <w:t xml:space="preserve">AARs also include basic exercise information, including the </w:t>
      </w:r>
      <w:r w:rsidRPr="006A5943">
        <w:t xml:space="preserve">exercise name, type of exercise, dates, location, participating organizations, mission area(s), specific threat or hazard, a brief scenario description, and the name of the exercise sponsor and POC.  </w:t>
      </w:r>
    </w:p>
    <w:p w14:paraId="229BF811" w14:textId="77777777" w:rsidR="00593ECB" w:rsidRDefault="00593ECB" w:rsidP="00827EA4">
      <w:pPr>
        <w:pStyle w:val="BodyText"/>
      </w:pPr>
    </w:p>
    <w:p w14:paraId="763EDAD7" w14:textId="77777777" w:rsidR="00593ECB" w:rsidRPr="006A5943" w:rsidRDefault="00593ECB" w:rsidP="00827EA4">
      <w:pPr>
        <w:pStyle w:val="BodyText"/>
      </w:pPr>
    </w:p>
    <w:p w14:paraId="2A48141C" w14:textId="77777777" w:rsidR="00827EA4" w:rsidRPr="006A5943" w:rsidRDefault="00827EA4" w:rsidP="00827EA4">
      <w:pPr>
        <w:pStyle w:val="Heading2"/>
      </w:pPr>
      <w:bookmarkStart w:id="97" w:name="_Toc336202985"/>
      <w:bookmarkStart w:id="98" w:name="_Toc336596363"/>
      <w:bookmarkStart w:id="99" w:name="_Toc488743239"/>
      <w:bookmarkStart w:id="100" w:name="_Toc488743402"/>
      <w:bookmarkStart w:id="101" w:name="_Toc19431017"/>
      <w:r w:rsidRPr="006A5943">
        <w:t>Improvement Planning</w:t>
      </w:r>
      <w:bookmarkEnd w:id="97"/>
      <w:bookmarkEnd w:id="98"/>
      <w:bookmarkEnd w:id="99"/>
      <w:bookmarkEnd w:id="100"/>
      <w:bookmarkEnd w:id="101"/>
    </w:p>
    <w:p w14:paraId="2A383244" w14:textId="77777777" w:rsidR="00827EA4" w:rsidRPr="006A5943" w:rsidRDefault="00827EA4" w:rsidP="00827EA4">
      <w:pPr>
        <w:pStyle w:val="BodyText"/>
      </w:pPr>
      <w:r w:rsidRPr="006A5943">
        <w:t xml:space="preserve">Improvement planning is the process by which the observations recorded in the AAR are resolved through development of concrete corrective actions, which are prioritized and tracked as a part of a continuous corrective action program. </w:t>
      </w:r>
    </w:p>
    <w:p w14:paraId="48ED281B" w14:textId="77777777" w:rsidR="00827EA4" w:rsidRPr="006A5943" w:rsidRDefault="00827EA4" w:rsidP="00827EA4">
      <w:pPr>
        <w:pStyle w:val="Heading3"/>
      </w:pPr>
      <w:bookmarkStart w:id="102" w:name="_Toc488743240"/>
      <w:bookmarkStart w:id="103" w:name="_Toc489514317"/>
      <w:bookmarkStart w:id="104" w:name="_Toc19431018"/>
      <w:r w:rsidRPr="006A5943">
        <w:t>After-Action Meeting</w:t>
      </w:r>
      <w:bookmarkEnd w:id="102"/>
      <w:bookmarkEnd w:id="103"/>
      <w:bookmarkEnd w:id="104"/>
    </w:p>
    <w:p w14:paraId="4D285FA3" w14:textId="0B30BBA5" w:rsidR="00827EA4" w:rsidRPr="006A5943" w:rsidRDefault="00827EA4" w:rsidP="00827EA4">
      <w:pPr>
        <w:pStyle w:val="BodyText"/>
      </w:pPr>
      <w:r w:rsidRPr="006A5943">
        <w:t xml:space="preserve">The After-Action Meeting (AAM) </w:t>
      </w:r>
      <w:r w:rsidR="00655002">
        <w:t>will be held in conju</w:t>
      </w:r>
      <w:r w:rsidR="00F32B6D">
        <w:t>n</w:t>
      </w:r>
      <w:r w:rsidR="00655002">
        <w:t xml:space="preserve">ction with the Regional meeting on </w:t>
      </w:r>
      <w:r w:rsidR="007441CB">
        <w:t>January 17</w:t>
      </w:r>
      <w:r w:rsidR="007441CB" w:rsidRPr="007441CB">
        <w:rPr>
          <w:vertAlign w:val="superscript"/>
        </w:rPr>
        <w:t>th</w:t>
      </w:r>
      <w:r w:rsidR="00655002">
        <w:t>, 20</w:t>
      </w:r>
      <w:r w:rsidR="007441CB">
        <w:t>20</w:t>
      </w:r>
      <w:r w:rsidRPr="006A5943">
        <w:t xml:space="preserve"> debrief the exercise and to review and refine the draft AAR and Improvement Plan (IP). The AAM should be an interactive session, providing attendees the opportunity to discuss and validate the observations and corrective actions in the draft AAR/IP.</w:t>
      </w:r>
    </w:p>
    <w:p w14:paraId="20E9C32A" w14:textId="77777777" w:rsidR="00827EA4" w:rsidRPr="006A5943" w:rsidRDefault="00827EA4" w:rsidP="00827EA4">
      <w:pPr>
        <w:pStyle w:val="Heading3"/>
      </w:pPr>
      <w:bookmarkStart w:id="105" w:name="_Toc488743241"/>
      <w:bookmarkStart w:id="106" w:name="_Toc489514318"/>
      <w:bookmarkStart w:id="107" w:name="_Toc19431019"/>
      <w:r w:rsidRPr="006A5943">
        <w:t>Improvement Plan</w:t>
      </w:r>
      <w:bookmarkEnd w:id="105"/>
      <w:bookmarkEnd w:id="106"/>
      <w:bookmarkEnd w:id="107"/>
    </w:p>
    <w:p w14:paraId="42F0D8A8" w14:textId="4E4965A3" w:rsidR="00827EA4" w:rsidRPr="006A5943" w:rsidRDefault="00827EA4" w:rsidP="00827EA4">
      <w:pPr>
        <w:pStyle w:val="BodyText"/>
      </w:pPr>
      <w:r w:rsidRPr="006A5943">
        <w:t xml:space="preserve">The IP identifies specific corrective actions, assigns them to responsible parties, and establishes target dates for their completion. It is created by elected and appointed officials from the organizations participating in the </w:t>
      </w:r>
      <w:r w:rsidR="007441CB" w:rsidRPr="006A5943">
        <w:t>exercise and</w:t>
      </w:r>
      <w:r w:rsidRPr="006A5943">
        <w:t xml:space="preserve"> discussed and validated during the AAM.</w:t>
      </w:r>
    </w:p>
    <w:p w14:paraId="2CB479ED" w14:textId="77777777" w:rsidR="00827EA4" w:rsidRPr="006A5943" w:rsidRDefault="00827EA4" w:rsidP="00827EA4">
      <w:pPr>
        <w:pStyle w:val="BodyText"/>
      </w:pPr>
    </w:p>
    <w:p w14:paraId="22B64B39" w14:textId="77777777" w:rsidR="00827EA4" w:rsidRPr="006A5943" w:rsidRDefault="00827EA4" w:rsidP="00827EA4">
      <w:pPr>
        <w:pStyle w:val="BodyText"/>
        <w:sectPr w:rsidR="00827EA4" w:rsidRPr="006A5943" w:rsidSect="00F32B6D">
          <w:footerReference w:type="default" r:id="rId17"/>
          <w:pgSz w:w="12240" w:h="15840" w:code="1"/>
          <w:pgMar w:top="1440" w:right="1440" w:bottom="1440" w:left="1440" w:header="432" w:footer="432" w:gutter="0"/>
          <w:cols w:space="720"/>
          <w:docGrid w:linePitch="360"/>
        </w:sectPr>
      </w:pPr>
    </w:p>
    <w:p w14:paraId="4670802E" w14:textId="77777777" w:rsidR="00827EA4" w:rsidRPr="006A5943" w:rsidRDefault="00827EA4" w:rsidP="00827EA4">
      <w:pPr>
        <w:pStyle w:val="Heading1"/>
      </w:pPr>
      <w:bookmarkStart w:id="108" w:name="_Toc488743242"/>
      <w:bookmarkStart w:id="109" w:name="_Toc488743403"/>
      <w:bookmarkStart w:id="110" w:name="_Toc19431020"/>
      <w:bookmarkStart w:id="111" w:name="_Toc336426672"/>
      <w:bookmarkStart w:id="112" w:name="_Toc336596364"/>
      <w:r w:rsidRPr="006A5943">
        <w:lastRenderedPageBreak/>
        <w:t>Participant Information and Guidance</w:t>
      </w:r>
      <w:bookmarkEnd w:id="108"/>
      <w:bookmarkEnd w:id="109"/>
      <w:bookmarkEnd w:id="110"/>
    </w:p>
    <w:p w14:paraId="64F24092" w14:textId="77777777" w:rsidR="00827EA4" w:rsidRPr="006A5943" w:rsidRDefault="00827EA4" w:rsidP="00827EA4">
      <w:pPr>
        <w:pStyle w:val="Heading2"/>
      </w:pPr>
      <w:bookmarkStart w:id="113" w:name="_Toc488743243"/>
      <w:bookmarkStart w:id="114" w:name="_Toc488743404"/>
      <w:bookmarkStart w:id="115" w:name="_Toc19431021"/>
      <w:r w:rsidRPr="006A5943">
        <w:t>Exercise Rules</w:t>
      </w:r>
      <w:bookmarkEnd w:id="113"/>
      <w:bookmarkEnd w:id="114"/>
      <w:bookmarkEnd w:id="115"/>
    </w:p>
    <w:p w14:paraId="3CA41567" w14:textId="77777777" w:rsidR="00827EA4" w:rsidRPr="006A5943" w:rsidRDefault="00827EA4" w:rsidP="00827EA4">
      <w:pPr>
        <w:pStyle w:val="BodyText"/>
      </w:pPr>
      <w:r w:rsidRPr="006A5943">
        <w:t>The following general rules govern exercise play:</w:t>
      </w:r>
    </w:p>
    <w:p w14:paraId="7DD5EDA0"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Real-world emergency actions take priority over exercise actions.</w:t>
      </w:r>
    </w:p>
    <w:p w14:paraId="130A11D5"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Exercise players will comply with real-world emergency procedures, unless otherwise directed by the control staff.</w:t>
      </w:r>
    </w:p>
    <w:p w14:paraId="045AD1DA" w14:textId="77777777" w:rsidR="00827EA4" w:rsidRPr="006A5943" w:rsidRDefault="00827EA4" w:rsidP="00827EA4">
      <w:pPr>
        <w:pStyle w:val="ListBullet"/>
        <w:numPr>
          <w:ilvl w:val="0"/>
          <w:numId w:val="1"/>
        </w:numPr>
        <w:tabs>
          <w:tab w:val="num" w:pos="720"/>
        </w:tabs>
        <w:rPr>
          <w:rFonts w:ascii="Arial Narrow" w:hAnsi="Arial Narrow"/>
          <w:b/>
        </w:rPr>
      </w:pPr>
      <w:r w:rsidRPr="006A5943">
        <w:rPr>
          <w:rFonts w:ascii="Arial Narrow" w:hAnsi="Arial Narrow"/>
        </w:rPr>
        <w:t xml:space="preserve">All communications (including written, radio, telephone, and e-mail) during the exercise will begin and end with the statement </w:t>
      </w:r>
      <w:r w:rsidRPr="00927AC4">
        <w:rPr>
          <w:rFonts w:ascii="Arial Narrow" w:hAnsi="Arial Narrow"/>
          <w:highlight w:val="yellow"/>
        </w:rPr>
        <w:t>[</w:t>
      </w:r>
      <w:r w:rsidRPr="00927AC4">
        <w:rPr>
          <w:rFonts w:ascii="Arial Narrow" w:hAnsi="Arial Narrow"/>
          <w:b/>
          <w:highlight w:val="yellow"/>
        </w:rPr>
        <w:t>“This is an exercise.”]</w:t>
      </w:r>
    </w:p>
    <w:p w14:paraId="2B3157E3"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Exercise players who place telephone calls or initiate radio communication with the SimCell must identify the organization or individual with whom they wish to speak.</w:t>
      </w:r>
    </w:p>
    <w:p w14:paraId="5D836DAA" w14:textId="77777777" w:rsidR="00593ECB" w:rsidRDefault="00593ECB" w:rsidP="00827EA4">
      <w:pPr>
        <w:pStyle w:val="Heading2"/>
      </w:pPr>
      <w:bookmarkStart w:id="116" w:name="_Toc488743244"/>
      <w:bookmarkStart w:id="117" w:name="_Toc488743405"/>
    </w:p>
    <w:p w14:paraId="1F056214" w14:textId="77777777" w:rsidR="00827EA4" w:rsidRPr="006A5943" w:rsidRDefault="00827EA4" w:rsidP="00827EA4">
      <w:pPr>
        <w:pStyle w:val="Heading2"/>
      </w:pPr>
      <w:bookmarkStart w:id="118" w:name="_Toc19431022"/>
      <w:r w:rsidRPr="006A5943">
        <w:t>Players</w:t>
      </w:r>
      <w:bookmarkEnd w:id="111"/>
      <w:r w:rsidRPr="006A5943">
        <w:t xml:space="preserve"> Instructions</w:t>
      </w:r>
      <w:bookmarkEnd w:id="116"/>
      <w:bookmarkEnd w:id="117"/>
      <w:bookmarkEnd w:id="118"/>
    </w:p>
    <w:p w14:paraId="2C905F1A" w14:textId="77777777" w:rsidR="00827EA4" w:rsidRPr="006A5943" w:rsidRDefault="00827EA4" w:rsidP="00827EA4">
      <w:r w:rsidRPr="006A5943">
        <w:t>Players should follow certain guidelines before, during, and after the exercise to ensure a safe and effective exercise.</w:t>
      </w:r>
    </w:p>
    <w:p w14:paraId="399D2703" w14:textId="77777777" w:rsidR="00827EA4" w:rsidRPr="006A5943" w:rsidRDefault="00827EA4" w:rsidP="00827EA4">
      <w:pPr>
        <w:pStyle w:val="Heading3"/>
      </w:pPr>
      <w:bookmarkStart w:id="119" w:name="_Toc488743245"/>
      <w:bookmarkStart w:id="120" w:name="_Toc489514322"/>
      <w:bookmarkStart w:id="121" w:name="_Toc19431023"/>
      <w:r w:rsidRPr="006A5943">
        <w:t>Before the Exercise</w:t>
      </w:r>
      <w:bookmarkEnd w:id="119"/>
      <w:bookmarkEnd w:id="120"/>
      <w:bookmarkEnd w:id="121"/>
    </w:p>
    <w:p w14:paraId="5CEE6B44"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Review appropriate organizational plans, procedures, and exercise support documents.</w:t>
      </w:r>
    </w:p>
    <w:p w14:paraId="4195ECF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Be at the appropriate site at least 30 minutes before the exercise starts.  Wear the appropriate uniform and/or identification item(s).</w:t>
      </w:r>
    </w:p>
    <w:p w14:paraId="2FB18538"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Sign in when you arrive.</w:t>
      </w:r>
    </w:p>
    <w:p w14:paraId="485090FB"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If you gain knowledge of the scenario before the exercise, notify a controller so that appropriate actions can be taken to ensure a valid evaluation.</w:t>
      </w:r>
    </w:p>
    <w:p w14:paraId="55D6CCA4" w14:textId="030E47F9" w:rsidR="00827EA4" w:rsidRPr="006B6DFB" w:rsidRDefault="00827EA4" w:rsidP="00827EA4">
      <w:pPr>
        <w:pStyle w:val="ListBullet"/>
        <w:numPr>
          <w:ilvl w:val="0"/>
          <w:numId w:val="1"/>
        </w:numPr>
        <w:tabs>
          <w:tab w:val="num" w:pos="720"/>
        </w:tabs>
        <w:rPr>
          <w:rFonts w:ascii="Arial Narrow" w:hAnsi="Arial Narrow"/>
        </w:rPr>
      </w:pPr>
      <w:r w:rsidRPr="006B6DFB">
        <w:rPr>
          <w:rFonts w:ascii="Arial Narrow" w:hAnsi="Arial Narrow"/>
        </w:rPr>
        <w:t>Read your Player Information Handout, which includes information on exercise safety.</w:t>
      </w:r>
    </w:p>
    <w:p w14:paraId="2C759927" w14:textId="77777777" w:rsidR="00827EA4" w:rsidRPr="006A5943" w:rsidRDefault="00827EA4" w:rsidP="00827EA4">
      <w:pPr>
        <w:pStyle w:val="Heading3"/>
      </w:pPr>
      <w:bookmarkStart w:id="122" w:name="_Toc488743246"/>
      <w:bookmarkStart w:id="123" w:name="_Toc489514323"/>
      <w:bookmarkStart w:id="124" w:name="_Toc19431024"/>
      <w:r w:rsidRPr="006A5943">
        <w:t>During the Exercise</w:t>
      </w:r>
      <w:bookmarkEnd w:id="122"/>
      <w:bookmarkEnd w:id="123"/>
      <w:bookmarkEnd w:id="124"/>
    </w:p>
    <w:p w14:paraId="36814463"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Respond to exercise events and information as if the emergency were real, unless otherwise directed by an exercise controller.</w:t>
      </w:r>
    </w:p>
    <w:p w14:paraId="18294DED"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Controllers will give you only information they are specifically directed to disseminate.  You are expected to obtain other necessary information through existing emergency information channels.</w:t>
      </w:r>
    </w:p>
    <w:p w14:paraId="039F4D46"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14:paraId="1164378C"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lastRenderedPageBreak/>
        <w:t>If you do not understand the scope of the exercise, or if you are uncertain about an organization’s participation in an exercise, ask a controller.</w:t>
      </w:r>
    </w:p>
    <w:p w14:paraId="4CB3A36A"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14:paraId="2291042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 xml:space="preserve">All exercise communications will begin and end with the statement </w:t>
      </w:r>
      <w:r w:rsidRPr="00927AC4">
        <w:rPr>
          <w:rFonts w:ascii="Arial Narrow" w:hAnsi="Arial Narrow"/>
          <w:highlight w:val="yellow"/>
        </w:rPr>
        <w:t>[</w:t>
      </w:r>
      <w:r w:rsidRPr="00927AC4">
        <w:rPr>
          <w:rFonts w:ascii="Arial Narrow" w:hAnsi="Arial Narrow"/>
          <w:b/>
          <w:highlight w:val="yellow"/>
        </w:rPr>
        <w:t>“This is an exercise.”</w:t>
      </w:r>
      <w:r w:rsidRPr="00927AC4">
        <w:rPr>
          <w:rFonts w:ascii="Arial Narrow" w:hAnsi="Arial Narrow"/>
          <w:highlight w:val="yellow"/>
        </w:rPr>
        <w:t>]</w:t>
      </w:r>
      <w:r w:rsidRPr="006A5943">
        <w:rPr>
          <w:rFonts w:ascii="Arial Narrow" w:hAnsi="Arial Narrow"/>
        </w:rPr>
        <w:t xml:space="preserve"> This precaution is taken so that anyone who overhears the conversation will not mistake exercise play for a real-world emergency.</w:t>
      </w:r>
    </w:p>
    <w:p w14:paraId="3058520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When you communicate with the SimCell, identify the organization or individual with whom you wish to speak.</w:t>
      </w:r>
    </w:p>
    <w:p w14:paraId="474FFA43"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Speak when you take an action. This procedure will ensure that evaluators are aware of critical actions as they occur.</w:t>
      </w:r>
    </w:p>
    <w:p w14:paraId="6240B1C2"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Maintain a log of your activities. Many times, this log may include documentation of activities that were missed by a controller or evaluator.</w:t>
      </w:r>
    </w:p>
    <w:p w14:paraId="66F03C03" w14:textId="77777777" w:rsidR="00827EA4" w:rsidRPr="006A5943" w:rsidRDefault="00827EA4" w:rsidP="00827EA4">
      <w:pPr>
        <w:pStyle w:val="Heading3"/>
      </w:pPr>
      <w:bookmarkStart w:id="125" w:name="_Toc488743247"/>
      <w:bookmarkStart w:id="126" w:name="_Toc489514324"/>
      <w:bookmarkStart w:id="127" w:name="_Toc19431025"/>
      <w:r w:rsidRPr="006A5943">
        <w:t>After the Exercise</w:t>
      </w:r>
      <w:bookmarkEnd w:id="125"/>
      <w:bookmarkEnd w:id="126"/>
      <w:bookmarkEnd w:id="127"/>
    </w:p>
    <w:p w14:paraId="293B2572"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Participate in the Hotwash at your venue with controllers and evaluators.</w:t>
      </w:r>
    </w:p>
    <w:p w14:paraId="5D183E89" w14:textId="77777777" w:rsidR="00827EA4" w:rsidRPr="006A5943" w:rsidRDefault="00827EA4" w:rsidP="00827EA4">
      <w:pPr>
        <w:pStyle w:val="ListBullet"/>
        <w:numPr>
          <w:ilvl w:val="0"/>
          <w:numId w:val="1"/>
        </w:numPr>
        <w:tabs>
          <w:tab w:val="num" w:pos="720"/>
        </w:tabs>
        <w:rPr>
          <w:rFonts w:ascii="Arial Narrow" w:hAnsi="Arial Narrow"/>
        </w:rPr>
      </w:pPr>
      <w:r w:rsidRPr="006A5943">
        <w:rPr>
          <w:rFonts w:ascii="Arial Narrow" w:hAnsi="Arial Narrow"/>
        </w:rPr>
        <w:t>Complete the Participant Feedback Form. This form allows you to comment candidly on emergency response activities and exercise effectiveness. Provide the completed form to a controller or evaluator.</w:t>
      </w:r>
    </w:p>
    <w:p w14:paraId="0623E97C" w14:textId="77777777" w:rsidR="00827EA4" w:rsidRPr="006A5943" w:rsidRDefault="00827EA4" w:rsidP="00827EA4">
      <w:pPr>
        <w:pStyle w:val="ListBulletLast"/>
        <w:numPr>
          <w:ilvl w:val="0"/>
          <w:numId w:val="1"/>
        </w:numPr>
        <w:tabs>
          <w:tab w:val="num" w:pos="720"/>
        </w:tabs>
        <w:rPr>
          <w:rFonts w:ascii="Arial Narrow" w:hAnsi="Arial Narrow"/>
        </w:rPr>
      </w:pPr>
      <w:r w:rsidRPr="006A5943">
        <w:rPr>
          <w:rFonts w:ascii="Arial Narrow" w:hAnsi="Arial Narrow"/>
        </w:rPr>
        <w:t>Provide any notes or materials generated from the exercise to your controller or evaluator for review and inclusion in the AAR.</w:t>
      </w:r>
    </w:p>
    <w:p w14:paraId="16130A92" w14:textId="77777777" w:rsidR="00593ECB" w:rsidRDefault="00593ECB" w:rsidP="00827EA4">
      <w:pPr>
        <w:pStyle w:val="Heading2"/>
      </w:pPr>
      <w:bookmarkStart w:id="128" w:name="_Toc336426673"/>
      <w:bookmarkStart w:id="129" w:name="_Toc488743248"/>
      <w:bookmarkStart w:id="130" w:name="_Toc488743406"/>
    </w:p>
    <w:p w14:paraId="2AC0FA1D" w14:textId="77777777" w:rsidR="00827EA4" w:rsidRPr="006A5943" w:rsidRDefault="00827EA4" w:rsidP="00827EA4">
      <w:pPr>
        <w:pStyle w:val="Heading2"/>
      </w:pPr>
      <w:bookmarkStart w:id="131" w:name="_Toc19431026"/>
      <w:r w:rsidRPr="006A5943">
        <w:t>Simulation Guidelines</w:t>
      </w:r>
      <w:bookmarkEnd w:id="128"/>
      <w:bookmarkEnd w:id="129"/>
      <w:bookmarkEnd w:id="130"/>
      <w:bookmarkEnd w:id="131"/>
    </w:p>
    <w:p w14:paraId="2DDEEF4A" w14:textId="77777777" w:rsidR="00827EA4" w:rsidRDefault="00827EA4" w:rsidP="00827EA4">
      <w:pPr>
        <w:pStyle w:val="BodyText"/>
      </w:pPr>
      <w:r w:rsidRPr="006A5943">
        <w:t xml:space="preserve">Because the exercise 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p>
    <w:p w14:paraId="2D27AD94" w14:textId="53EAE723" w:rsidR="00787A75" w:rsidRDefault="00787A75" w:rsidP="00827EA4">
      <w:pPr>
        <w:pStyle w:val="BodyText"/>
      </w:pPr>
    </w:p>
    <w:p w14:paraId="75B1FB89" w14:textId="6A95978C" w:rsidR="00F52A3F" w:rsidRDefault="00F52A3F" w:rsidP="00827EA4">
      <w:pPr>
        <w:pStyle w:val="BodyText"/>
      </w:pPr>
    </w:p>
    <w:p w14:paraId="07E3BD0A" w14:textId="46918F76" w:rsidR="00F52A3F" w:rsidRDefault="00F52A3F" w:rsidP="00827EA4">
      <w:pPr>
        <w:pStyle w:val="BodyText"/>
      </w:pPr>
    </w:p>
    <w:p w14:paraId="5939738A" w14:textId="55723959" w:rsidR="00F52A3F" w:rsidRDefault="00F52A3F" w:rsidP="00827EA4">
      <w:pPr>
        <w:pStyle w:val="BodyText"/>
      </w:pPr>
    </w:p>
    <w:p w14:paraId="09DA76B8" w14:textId="07A2E80A" w:rsidR="00827EA4" w:rsidRPr="006A5943" w:rsidRDefault="00827EA4" w:rsidP="00827EA4">
      <w:pPr>
        <w:pStyle w:val="Heading1"/>
      </w:pPr>
      <w:bookmarkStart w:id="132" w:name="_Toc336596372"/>
      <w:bookmarkStart w:id="133" w:name="_Toc488743249"/>
      <w:bookmarkStart w:id="134" w:name="_Toc488743407"/>
      <w:bookmarkStart w:id="135" w:name="_Toc19431027"/>
      <w:bookmarkEnd w:id="112"/>
      <w:r w:rsidRPr="006A5943">
        <w:lastRenderedPageBreak/>
        <w:t>Appendix A:  Exercise Schedule</w:t>
      </w:r>
      <w:bookmarkEnd w:id="132"/>
      <w:bookmarkEnd w:id="133"/>
      <w:bookmarkEnd w:id="134"/>
      <w:bookmarkEnd w:id="135"/>
    </w:p>
    <w:p w14:paraId="1D093149" w14:textId="77777777" w:rsidR="00827EA4" w:rsidRPr="006A5943" w:rsidRDefault="00827EA4" w:rsidP="00827EA4">
      <w:pPr>
        <w:pStyle w:val="BodyText"/>
      </w:pPr>
      <w:r w:rsidRPr="006A5943">
        <w:rPr>
          <w:highlight w:val="lightGray"/>
        </w:rPr>
        <w:t>[</w:t>
      </w:r>
      <w:r w:rsidRPr="006A5943">
        <w:rPr>
          <w:b/>
          <w:highlight w:val="lightGray"/>
        </w:rPr>
        <w:t>Note:</w:t>
      </w:r>
      <w:r w:rsidRPr="006A5943">
        <w:rPr>
          <w:highlight w:val="lightGray"/>
        </w:rPr>
        <w:t xml:space="preserve">  Because this information is updated throughout the exercise planning process, appendices may be developed as stand-alone documents rather than part of the ExPlan.]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3388"/>
        <w:gridCol w:w="3119"/>
      </w:tblGrid>
      <w:tr w:rsidR="00827EA4" w:rsidRPr="006A5943" w14:paraId="60597E7A" w14:textId="77777777" w:rsidTr="00E61205">
        <w:trPr>
          <w:trHeight w:val="375"/>
          <w:jc w:val="center"/>
        </w:trPr>
        <w:tc>
          <w:tcPr>
            <w:tcW w:w="2823" w:type="dxa"/>
            <w:tcBorders>
              <w:top w:val="single" w:sz="12" w:space="0" w:color="000080"/>
              <w:left w:val="single" w:sz="12" w:space="0" w:color="000080"/>
              <w:right w:val="single" w:sz="4" w:space="0" w:color="FFFFFF"/>
            </w:tcBorders>
            <w:shd w:val="clear" w:color="auto" w:fill="000080"/>
          </w:tcPr>
          <w:p w14:paraId="04B47917" w14:textId="77777777" w:rsidR="00827EA4" w:rsidRPr="006A5943" w:rsidRDefault="00827EA4" w:rsidP="00AE0316">
            <w:pPr>
              <w:pStyle w:val="TableHead"/>
              <w:rPr>
                <w:rFonts w:ascii="Arial Narrow" w:hAnsi="Arial Narrow"/>
              </w:rPr>
            </w:pPr>
            <w:r w:rsidRPr="006A5943">
              <w:rPr>
                <w:rFonts w:ascii="Arial Narrow" w:hAnsi="Arial Narrow"/>
              </w:rPr>
              <w:t>Time</w:t>
            </w:r>
          </w:p>
        </w:tc>
        <w:tc>
          <w:tcPr>
            <w:tcW w:w="3388" w:type="dxa"/>
            <w:tcBorders>
              <w:top w:val="single" w:sz="12" w:space="0" w:color="000080"/>
              <w:left w:val="single" w:sz="4" w:space="0" w:color="FFFFFF"/>
              <w:right w:val="single" w:sz="4" w:space="0" w:color="FFFFFF"/>
            </w:tcBorders>
            <w:shd w:val="clear" w:color="auto" w:fill="000080"/>
          </w:tcPr>
          <w:p w14:paraId="1A962A58" w14:textId="77777777" w:rsidR="00827EA4" w:rsidRPr="006A5943" w:rsidRDefault="00827EA4" w:rsidP="00AE0316">
            <w:pPr>
              <w:pStyle w:val="TableHead"/>
              <w:rPr>
                <w:rFonts w:ascii="Arial Narrow" w:hAnsi="Arial Narrow"/>
              </w:rPr>
            </w:pPr>
            <w:r w:rsidRPr="006A5943">
              <w:rPr>
                <w:rFonts w:ascii="Arial Narrow" w:hAnsi="Arial Narrow"/>
              </w:rPr>
              <w:t>Personnel</w:t>
            </w:r>
          </w:p>
        </w:tc>
        <w:tc>
          <w:tcPr>
            <w:tcW w:w="3119" w:type="dxa"/>
            <w:tcBorders>
              <w:top w:val="single" w:sz="12" w:space="0" w:color="000080"/>
              <w:left w:val="single" w:sz="4" w:space="0" w:color="FFFFFF"/>
              <w:right w:val="single" w:sz="12" w:space="0" w:color="000080"/>
            </w:tcBorders>
            <w:shd w:val="clear" w:color="auto" w:fill="000080"/>
          </w:tcPr>
          <w:p w14:paraId="0DE33449" w14:textId="77777777" w:rsidR="00827EA4" w:rsidRPr="006A5943" w:rsidRDefault="00827EA4" w:rsidP="00AE0316">
            <w:pPr>
              <w:pStyle w:val="TableHead"/>
              <w:rPr>
                <w:rFonts w:ascii="Arial Narrow" w:hAnsi="Arial Narrow"/>
              </w:rPr>
            </w:pPr>
            <w:r w:rsidRPr="006A5943">
              <w:rPr>
                <w:rFonts w:ascii="Arial Narrow" w:hAnsi="Arial Narrow"/>
              </w:rPr>
              <w:t>Activity</w:t>
            </w:r>
          </w:p>
        </w:tc>
      </w:tr>
      <w:tr w:rsidR="006F4746" w:rsidRPr="006A5943" w14:paraId="75A5D739" w14:textId="77777777" w:rsidTr="00E61205">
        <w:trPr>
          <w:jc w:val="center"/>
        </w:trPr>
        <w:tc>
          <w:tcPr>
            <w:tcW w:w="9330" w:type="dxa"/>
            <w:gridSpan w:val="3"/>
            <w:tcBorders>
              <w:left w:val="single" w:sz="12" w:space="0" w:color="000080"/>
              <w:right w:val="single" w:sz="12" w:space="0" w:color="000080"/>
            </w:tcBorders>
            <w:shd w:val="clear" w:color="auto" w:fill="E0E0E0"/>
          </w:tcPr>
          <w:p w14:paraId="1317084B" w14:textId="1DC1D502" w:rsidR="006F4746" w:rsidRDefault="00AB20C0" w:rsidP="00AE0316">
            <w:pPr>
              <w:pStyle w:val="Tabletext"/>
              <w:jc w:val="center"/>
              <w:rPr>
                <w:rFonts w:ascii="Arial Narrow" w:hAnsi="Arial Narrow"/>
                <w:b/>
              </w:rPr>
            </w:pPr>
            <w:r>
              <w:rPr>
                <w:rFonts w:ascii="Arial Narrow" w:hAnsi="Arial Narrow"/>
                <w:b/>
              </w:rPr>
              <w:t>Prior to Exercise</w:t>
            </w:r>
          </w:p>
        </w:tc>
      </w:tr>
      <w:tr w:rsidR="00AB20C0" w:rsidRPr="006A5943" w14:paraId="75130F83" w14:textId="77777777" w:rsidTr="00AB20C0">
        <w:trPr>
          <w:jc w:val="center"/>
        </w:trPr>
        <w:tc>
          <w:tcPr>
            <w:tcW w:w="9330" w:type="dxa"/>
            <w:gridSpan w:val="3"/>
            <w:tcBorders>
              <w:left w:val="single" w:sz="12" w:space="0" w:color="000080"/>
              <w:right w:val="single" w:sz="12" w:space="0" w:color="000080"/>
            </w:tcBorders>
            <w:shd w:val="clear" w:color="auto" w:fill="FFFFFF" w:themeFill="background1"/>
          </w:tcPr>
          <w:p w14:paraId="7271FFC7" w14:textId="77777777" w:rsidR="00AB20C0" w:rsidRPr="00AB20C0" w:rsidRDefault="00AB20C0" w:rsidP="00E540B8">
            <w:pPr>
              <w:pStyle w:val="Tabletext"/>
              <w:numPr>
                <w:ilvl w:val="0"/>
                <w:numId w:val="6"/>
              </w:numPr>
              <w:rPr>
                <w:rFonts w:ascii="Arial Narrow" w:hAnsi="Arial Narrow"/>
                <w:b/>
              </w:rPr>
            </w:pPr>
            <w:r>
              <w:rPr>
                <w:rFonts w:ascii="Arial Narrow" w:hAnsi="Arial Narrow"/>
                <w:bCs/>
              </w:rPr>
              <w:t>Identify who should be invited to the exercise</w:t>
            </w:r>
          </w:p>
          <w:p w14:paraId="71599D93" w14:textId="77777777" w:rsidR="00AB20C0" w:rsidRPr="00AB20C0" w:rsidRDefault="00AB20C0" w:rsidP="00E540B8">
            <w:pPr>
              <w:pStyle w:val="Tabletext"/>
              <w:numPr>
                <w:ilvl w:val="0"/>
                <w:numId w:val="6"/>
              </w:numPr>
              <w:rPr>
                <w:rFonts w:ascii="Arial Narrow" w:hAnsi="Arial Narrow"/>
                <w:b/>
              </w:rPr>
            </w:pPr>
            <w:r>
              <w:rPr>
                <w:rFonts w:ascii="Arial Narrow" w:hAnsi="Arial Narrow"/>
                <w:bCs/>
              </w:rPr>
              <w:t>Create assignment lists</w:t>
            </w:r>
          </w:p>
          <w:p w14:paraId="7BE0FA3F" w14:textId="77777777" w:rsidR="00AB20C0" w:rsidRPr="0005322C" w:rsidRDefault="00AB20C0" w:rsidP="00E540B8">
            <w:pPr>
              <w:pStyle w:val="Tabletext"/>
              <w:numPr>
                <w:ilvl w:val="0"/>
                <w:numId w:val="6"/>
              </w:numPr>
              <w:rPr>
                <w:rFonts w:ascii="Arial Narrow" w:hAnsi="Arial Narrow"/>
                <w:b/>
              </w:rPr>
            </w:pPr>
            <w:r>
              <w:rPr>
                <w:rFonts w:ascii="Arial Narrow" w:hAnsi="Arial Narrow"/>
                <w:bCs/>
              </w:rPr>
              <w:t>Invite partners (EMS, Local EM, Local PH) to participate in exercise</w:t>
            </w:r>
          </w:p>
          <w:p w14:paraId="3EC05F41" w14:textId="4D673307" w:rsidR="0005322C" w:rsidRDefault="0005322C" w:rsidP="00E540B8">
            <w:pPr>
              <w:pStyle w:val="Tabletext"/>
              <w:numPr>
                <w:ilvl w:val="0"/>
                <w:numId w:val="6"/>
              </w:numPr>
              <w:rPr>
                <w:rFonts w:ascii="Arial Narrow" w:hAnsi="Arial Narrow"/>
                <w:b/>
              </w:rPr>
            </w:pPr>
            <w:r>
              <w:rPr>
                <w:rFonts w:ascii="Arial Narrow" w:hAnsi="Arial Narrow"/>
                <w:bCs/>
              </w:rPr>
              <w:t xml:space="preserve">Print out forms, have appropriate PPE available </w:t>
            </w:r>
            <w:proofErr w:type="spellStart"/>
            <w:r>
              <w:rPr>
                <w:rFonts w:ascii="Arial Narrow" w:hAnsi="Arial Narrow"/>
                <w:bCs/>
              </w:rPr>
              <w:t>ect</w:t>
            </w:r>
            <w:proofErr w:type="spellEnd"/>
            <w:r>
              <w:rPr>
                <w:rFonts w:ascii="Arial Narrow" w:hAnsi="Arial Narrow"/>
                <w:bCs/>
              </w:rPr>
              <w:t>.</w:t>
            </w:r>
          </w:p>
        </w:tc>
      </w:tr>
      <w:tr w:rsidR="00827EA4" w:rsidRPr="006A5943" w14:paraId="52DA0EF9" w14:textId="77777777" w:rsidTr="00E61205">
        <w:trPr>
          <w:jc w:val="center"/>
        </w:trPr>
        <w:tc>
          <w:tcPr>
            <w:tcW w:w="9330" w:type="dxa"/>
            <w:gridSpan w:val="3"/>
            <w:tcBorders>
              <w:left w:val="single" w:sz="12" w:space="0" w:color="000080"/>
              <w:right w:val="single" w:sz="12" w:space="0" w:color="000080"/>
            </w:tcBorders>
            <w:shd w:val="clear" w:color="auto" w:fill="E0E0E0"/>
          </w:tcPr>
          <w:p w14:paraId="645603BB" w14:textId="699D8348" w:rsidR="00827EA4" w:rsidRPr="006A5943" w:rsidRDefault="00927AC4" w:rsidP="00AE0316">
            <w:pPr>
              <w:pStyle w:val="Tabletext"/>
              <w:jc w:val="center"/>
              <w:rPr>
                <w:rFonts w:ascii="Arial Narrow" w:hAnsi="Arial Narrow"/>
                <w:b/>
              </w:rPr>
            </w:pPr>
            <w:r>
              <w:rPr>
                <w:rFonts w:ascii="Arial Narrow" w:hAnsi="Arial Narrow"/>
                <w:b/>
              </w:rPr>
              <w:t>16</w:t>
            </w:r>
            <w:r w:rsidR="00976ABD" w:rsidRPr="00976ABD">
              <w:rPr>
                <w:rFonts w:ascii="Arial Narrow" w:hAnsi="Arial Narrow"/>
                <w:b/>
                <w:vertAlign w:val="superscript"/>
              </w:rPr>
              <w:t>th</w:t>
            </w:r>
            <w:r w:rsidR="00976ABD">
              <w:rPr>
                <w:rFonts w:ascii="Arial Narrow" w:hAnsi="Arial Narrow"/>
                <w:b/>
              </w:rPr>
              <w:t xml:space="preserve"> </w:t>
            </w:r>
            <w:r>
              <w:rPr>
                <w:rFonts w:ascii="Arial Narrow" w:hAnsi="Arial Narrow"/>
                <w:b/>
              </w:rPr>
              <w:t>December</w:t>
            </w:r>
            <w:r w:rsidR="00F52A3F">
              <w:rPr>
                <w:rFonts w:ascii="Arial Narrow" w:hAnsi="Arial Narrow"/>
                <w:b/>
              </w:rPr>
              <w:t>, 2019</w:t>
            </w:r>
          </w:p>
        </w:tc>
      </w:tr>
      <w:tr w:rsidR="0005322C" w:rsidRPr="006A5943" w14:paraId="7DD6E432" w14:textId="77777777" w:rsidTr="00E61205">
        <w:trPr>
          <w:jc w:val="center"/>
        </w:trPr>
        <w:tc>
          <w:tcPr>
            <w:tcW w:w="2823" w:type="dxa"/>
            <w:tcBorders>
              <w:left w:val="single" w:sz="12" w:space="0" w:color="000080"/>
            </w:tcBorders>
            <w:shd w:val="clear" w:color="auto" w:fill="auto"/>
          </w:tcPr>
          <w:p w14:paraId="00D63DFB" w14:textId="5BFA4D71" w:rsidR="0005322C" w:rsidRDefault="0005322C" w:rsidP="00AE0316">
            <w:pPr>
              <w:pStyle w:val="Tabletext"/>
              <w:rPr>
                <w:rFonts w:ascii="Arial Narrow" w:hAnsi="Arial Narrow"/>
              </w:rPr>
            </w:pPr>
            <w:r>
              <w:rPr>
                <w:rFonts w:ascii="Arial Narrow" w:hAnsi="Arial Narrow"/>
              </w:rPr>
              <w:t>0</w:t>
            </w:r>
            <w:r w:rsidR="00927AC4">
              <w:rPr>
                <w:rFonts w:ascii="Arial Narrow" w:hAnsi="Arial Narrow"/>
              </w:rPr>
              <w:t>0:00</w:t>
            </w:r>
          </w:p>
        </w:tc>
        <w:tc>
          <w:tcPr>
            <w:tcW w:w="3388" w:type="dxa"/>
            <w:shd w:val="clear" w:color="auto" w:fill="auto"/>
          </w:tcPr>
          <w:p w14:paraId="3614777D" w14:textId="641E9F0B" w:rsidR="0005322C" w:rsidRPr="006A5943" w:rsidRDefault="0005322C" w:rsidP="00AE0316">
            <w:pPr>
              <w:pStyle w:val="Tabletext"/>
              <w:rPr>
                <w:rFonts w:ascii="Arial Narrow" w:hAnsi="Arial Narrow"/>
              </w:rPr>
            </w:pPr>
            <w:r>
              <w:rPr>
                <w:rFonts w:ascii="Arial Narrow" w:hAnsi="Arial Narrow"/>
              </w:rPr>
              <w:t>Controller/Evaluators</w:t>
            </w:r>
          </w:p>
        </w:tc>
        <w:tc>
          <w:tcPr>
            <w:tcW w:w="3119" w:type="dxa"/>
            <w:tcBorders>
              <w:right w:val="single" w:sz="12" w:space="0" w:color="000080"/>
            </w:tcBorders>
            <w:shd w:val="clear" w:color="auto" w:fill="auto"/>
          </w:tcPr>
          <w:p w14:paraId="7E072972" w14:textId="77777777" w:rsidR="0005322C" w:rsidRDefault="00A35E45" w:rsidP="00E540B8">
            <w:pPr>
              <w:pStyle w:val="Tabletext"/>
              <w:numPr>
                <w:ilvl w:val="0"/>
                <w:numId w:val="8"/>
              </w:numPr>
              <w:rPr>
                <w:rFonts w:ascii="Arial Narrow" w:hAnsi="Arial Narrow"/>
              </w:rPr>
            </w:pPr>
            <w:r>
              <w:rPr>
                <w:rFonts w:ascii="Arial Narrow" w:hAnsi="Arial Narrow"/>
              </w:rPr>
              <w:t>Set up exercise area</w:t>
            </w:r>
          </w:p>
          <w:p w14:paraId="4A38BDD1" w14:textId="17D75F62" w:rsidR="00A35E45" w:rsidRPr="006A5943" w:rsidRDefault="00A35E45" w:rsidP="00E540B8">
            <w:pPr>
              <w:pStyle w:val="Tabletext"/>
              <w:numPr>
                <w:ilvl w:val="0"/>
                <w:numId w:val="8"/>
              </w:numPr>
              <w:rPr>
                <w:rFonts w:ascii="Arial Narrow" w:hAnsi="Arial Narrow"/>
              </w:rPr>
            </w:pPr>
            <w:r>
              <w:rPr>
                <w:rFonts w:ascii="Arial Narrow" w:hAnsi="Arial Narrow"/>
              </w:rPr>
              <w:t>Ensure</w:t>
            </w:r>
            <w:r w:rsidR="00976ABD">
              <w:rPr>
                <w:rFonts w:ascii="Arial Narrow" w:hAnsi="Arial Narrow"/>
              </w:rPr>
              <w:t xml:space="preserve"> any necessary equipment is readily available</w:t>
            </w:r>
          </w:p>
        </w:tc>
      </w:tr>
      <w:tr w:rsidR="00827EA4" w:rsidRPr="006A5943" w14:paraId="17C66150" w14:textId="77777777" w:rsidTr="00E61205">
        <w:trPr>
          <w:jc w:val="center"/>
        </w:trPr>
        <w:tc>
          <w:tcPr>
            <w:tcW w:w="2823" w:type="dxa"/>
            <w:tcBorders>
              <w:left w:val="single" w:sz="12" w:space="0" w:color="000080"/>
            </w:tcBorders>
            <w:shd w:val="clear" w:color="auto" w:fill="auto"/>
          </w:tcPr>
          <w:p w14:paraId="0E0BF726" w14:textId="4FAED937" w:rsidR="00827EA4" w:rsidRPr="006A5943" w:rsidRDefault="00E61205" w:rsidP="00AE0316">
            <w:pPr>
              <w:pStyle w:val="Tabletext"/>
              <w:rPr>
                <w:rFonts w:ascii="Arial Narrow" w:hAnsi="Arial Narrow"/>
              </w:rPr>
            </w:pPr>
            <w:r>
              <w:rPr>
                <w:rFonts w:ascii="Arial Narrow" w:hAnsi="Arial Narrow"/>
              </w:rPr>
              <w:t>0</w:t>
            </w:r>
            <w:r w:rsidR="00927AC4">
              <w:rPr>
                <w:rFonts w:ascii="Arial Narrow" w:hAnsi="Arial Narrow"/>
              </w:rPr>
              <w:t>0:15</w:t>
            </w:r>
          </w:p>
        </w:tc>
        <w:tc>
          <w:tcPr>
            <w:tcW w:w="3388" w:type="dxa"/>
            <w:shd w:val="clear" w:color="auto" w:fill="auto"/>
          </w:tcPr>
          <w:p w14:paraId="7C1528AB" w14:textId="77777777" w:rsidR="00827EA4" w:rsidRPr="006A5943" w:rsidRDefault="00827EA4" w:rsidP="00AE0316">
            <w:pPr>
              <w:pStyle w:val="Tabletext"/>
              <w:rPr>
                <w:rFonts w:ascii="Arial Narrow" w:hAnsi="Arial Narrow"/>
              </w:rPr>
            </w:pPr>
            <w:r w:rsidRPr="006A5943">
              <w:rPr>
                <w:rFonts w:ascii="Arial Narrow" w:hAnsi="Arial Narrow"/>
              </w:rPr>
              <w:t>Controllers / Evaluators</w:t>
            </w:r>
          </w:p>
        </w:tc>
        <w:tc>
          <w:tcPr>
            <w:tcW w:w="3119" w:type="dxa"/>
            <w:tcBorders>
              <w:right w:val="single" w:sz="12" w:space="0" w:color="000080"/>
            </w:tcBorders>
            <w:shd w:val="clear" w:color="auto" w:fill="auto"/>
          </w:tcPr>
          <w:p w14:paraId="68F2A8EA" w14:textId="05C94745" w:rsidR="009A1920" w:rsidRDefault="00827EA4" w:rsidP="00976ABD">
            <w:pPr>
              <w:pStyle w:val="Tabletext"/>
              <w:rPr>
                <w:rFonts w:ascii="Arial Narrow" w:hAnsi="Arial Narrow"/>
              </w:rPr>
            </w:pPr>
            <w:r w:rsidRPr="006A5943">
              <w:rPr>
                <w:rFonts w:ascii="Arial Narrow" w:hAnsi="Arial Narrow"/>
              </w:rPr>
              <w:t>Communications Check</w:t>
            </w:r>
          </w:p>
          <w:p w14:paraId="049807A8" w14:textId="15BFDEB0" w:rsidR="009A1920" w:rsidRDefault="009A1920" w:rsidP="00E540B8">
            <w:pPr>
              <w:pStyle w:val="Tabletext"/>
              <w:numPr>
                <w:ilvl w:val="0"/>
                <w:numId w:val="6"/>
              </w:numPr>
              <w:rPr>
                <w:rFonts w:ascii="Arial Narrow" w:hAnsi="Arial Narrow"/>
              </w:rPr>
            </w:pPr>
            <w:r>
              <w:rPr>
                <w:rFonts w:ascii="Arial Narrow" w:hAnsi="Arial Narrow"/>
              </w:rPr>
              <w:t>Send email to i</w:t>
            </w:r>
            <w:r w:rsidR="00BE2AB8">
              <w:rPr>
                <w:rFonts w:ascii="Arial Narrow" w:hAnsi="Arial Narrow"/>
              </w:rPr>
              <w:t>dentify that your facility is ready to participate in the exercise</w:t>
            </w:r>
          </w:p>
          <w:p w14:paraId="7CCEB763" w14:textId="4BFD1A7C" w:rsidR="00976ABD" w:rsidRDefault="00976ABD" w:rsidP="00E540B8">
            <w:pPr>
              <w:pStyle w:val="Tabletext"/>
              <w:numPr>
                <w:ilvl w:val="0"/>
                <w:numId w:val="6"/>
              </w:numPr>
              <w:rPr>
                <w:rFonts w:ascii="Arial Narrow" w:hAnsi="Arial Narrow"/>
              </w:rPr>
            </w:pPr>
            <w:r>
              <w:rPr>
                <w:rFonts w:ascii="Arial Narrow" w:hAnsi="Arial Narrow"/>
              </w:rPr>
              <w:t>Check Chat on MNTrac</w:t>
            </w:r>
          </w:p>
          <w:p w14:paraId="52C62D58" w14:textId="663A3626" w:rsidR="0005322C" w:rsidRPr="006A5943" w:rsidRDefault="0005322C" w:rsidP="0005322C">
            <w:pPr>
              <w:pStyle w:val="Tabletext"/>
              <w:rPr>
                <w:rFonts w:ascii="Arial Narrow" w:hAnsi="Arial Narrow"/>
              </w:rPr>
            </w:pPr>
          </w:p>
        </w:tc>
      </w:tr>
      <w:tr w:rsidR="00827EA4" w:rsidRPr="006A5943" w14:paraId="1D7BAE97" w14:textId="77777777" w:rsidTr="00E61205">
        <w:trPr>
          <w:jc w:val="center"/>
        </w:trPr>
        <w:tc>
          <w:tcPr>
            <w:tcW w:w="9330" w:type="dxa"/>
            <w:gridSpan w:val="3"/>
            <w:tcBorders>
              <w:left w:val="single" w:sz="12" w:space="0" w:color="000080"/>
              <w:right w:val="single" w:sz="12" w:space="0" w:color="000080"/>
            </w:tcBorders>
            <w:shd w:val="clear" w:color="auto" w:fill="E0E0E0"/>
          </w:tcPr>
          <w:p w14:paraId="308FF375" w14:textId="62F91457" w:rsidR="00827EA4" w:rsidRPr="006A5943" w:rsidRDefault="009A1920" w:rsidP="00AE0316">
            <w:pPr>
              <w:pStyle w:val="Tabletext"/>
              <w:jc w:val="center"/>
              <w:rPr>
                <w:rFonts w:ascii="Arial Narrow" w:hAnsi="Arial Narrow"/>
                <w:b/>
              </w:rPr>
            </w:pPr>
            <w:r>
              <w:rPr>
                <w:rFonts w:ascii="Arial Narrow" w:hAnsi="Arial Narrow"/>
                <w:b/>
              </w:rPr>
              <w:t>Exercise schedule</w:t>
            </w:r>
          </w:p>
        </w:tc>
      </w:tr>
      <w:tr w:rsidR="00827EA4" w:rsidRPr="006A5943" w14:paraId="0DF3095B" w14:textId="77777777" w:rsidTr="00E61205">
        <w:trPr>
          <w:jc w:val="center"/>
        </w:trPr>
        <w:tc>
          <w:tcPr>
            <w:tcW w:w="2823" w:type="dxa"/>
            <w:tcBorders>
              <w:left w:val="single" w:sz="12" w:space="0" w:color="000080"/>
            </w:tcBorders>
            <w:shd w:val="clear" w:color="auto" w:fill="auto"/>
          </w:tcPr>
          <w:p w14:paraId="370066AB" w14:textId="2E59C69B"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0:30</w:t>
            </w:r>
          </w:p>
        </w:tc>
        <w:tc>
          <w:tcPr>
            <w:tcW w:w="3388" w:type="dxa"/>
            <w:shd w:val="clear" w:color="auto" w:fill="auto"/>
          </w:tcPr>
          <w:p w14:paraId="256F706F" w14:textId="77777777" w:rsidR="00827EA4" w:rsidRPr="006A5943" w:rsidRDefault="00827EA4" w:rsidP="00AE0316">
            <w:pPr>
              <w:pStyle w:val="Tabletext"/>
              <w:rPr>
                <w:rFonts w:ascii="Arial Narrow" w:hAnsi="Arial Narrow"/>
              </w:rPr>
            </w:pPr>
            <w:r w:rsidRPr="006A5943">
              <w:rPr>
                <w:rFonts w:ascii="Arial Narrow" w:hAnsi="Arial Narrow"/>
              </w:rPr>
              <w:t>Players</w:t>
            </w:r>
          </w:p>
        </w:tc>
        <w:tc>
          <w:tcPr>
            <w:tcW w:w="3119" w:type="dxa"/>
            <w:tcBorders>
              <w:right w:val="single" w:sz="12" w:space="0" w:color="000080"/>
            </w:tcBorders>
            <w:shd w:val="clear" w:color="auto" w:fill="auto"/>
          </w:tcPr>
          <w:p w14:paraId="3F3922A6" w14:textId="0BD09687" w:rsidR="00827EA4" w:rsidRPr="006A5943" w:rsidRDefault="00827EA4" w:rsidP="00AE0316">
            <w:pPr>
              <w:pStyle w:val="Tabletext"/>
              <w:rPr>
                <w:rFonts w:ascii="Arial Narrow" w:hAnsi="Arial Narrow"/>
              </w:rPr>
            </w:pPr>
            <w:r w:rsidRPr="006A5943">
              <w:rPr>
                <w:rFonts w:ascii="Arial Narrow" w:hAnsi="Arial Narrow"/>
              </w:rPr>
              <w:t>Arriv</w:t>
            </w:r>
            <w:r w:rsidR="00BE2AB8">
              <w:rPr>
                <w:rFonts w:ascii="Arial Narrow" w:hAnsi="Arial Narrow"/>
              </w:rPr>
              <w:t>e/sign</w:t>
            </w:r>
            <w:r w:rsidR="00976ABD">
              <w:rPr>
                <w:rFonts w:ascii="Arial Narrow" w:hAnsi="Arial Narrow"/>
              </w:rPr>
              <w:t>-</w:t>
            </w:r>
            <w:r w:rsidR="00BE2AB8">
              <w:rPr>
                <w:rFonts w:ascii="Arial Narrow" w:hAnsi="Arial Narrow"/>
              </w:rPr>
              <w:t>in/rec</w:t>
            </w:r>
            <w:r w:rsidR="006F4746">
              <w:rPr>
                <w:rFonts w:ascii="Arial Narrow" w:hAnsi="Arial Narrow"/>
              </w:rPr>
              <w:t>eive assignments</w:t>
            </w:r>
          </w:p>
        </w:tc>
      </w:tr>
      <w:tr w:rsidR="00827EA4" w:rsidRPr="006A5943" w14:paraId="17D1B503" w14:textId="77777777" w:rsidTr="00E61205">
        <w:trPr>
          <w:jc w:val="center"/>
        </w:trPr>
        <w:tc>
          <w:tcPr>
            <w:tcW w:w="2823" w:type="dxa"/>
            <w:tcBorders>
              <w:left w:val="single" w:sz="12" w:space="0" w:color="000080"/>
            </w:tcBorders>
            <w:shd w:val="clear" w:color="auto" w:fill="auto"/>
          </w:tcPr>
          <w:p w14:paraId="26D124CF" w14:textId="0ECCA85D"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0:35</w:t>
            </w:r>
          </w:p>
        </w:tc>
        <w:tc>
          <w:tcPr>
            <w:tcW w:w="3388" w:type="dxa"/>
            <w:shd w:val="clear" w:color="auto" w:fill="auto"/>
          </w:tcPr>
          <w:p w14:paraId="407DD97D" w14:textId="77777777" w:rsidR="00827EA4" w:rsidRPr="006A5943" w:rsidRDefault="00827EA4" w:rsidP="00AE0316">
            <w:pPr>
              <w:pStyle w:val="Tabletext"/>
              <w:rPr>
                <w:rFonts w:ascii="Arial Narrow" w:hAnsi="Arial Narrow"/>
              </w:rPr>
            </w:pPr>
            <w:r w:rsidRPr="006A5943">
              <w:rPr>
                <w:rFonts w:ascii="Arial Narrow" w:hAnsi="Arial Narrow"/>
              </w:rPr>
              <w:t>Participants</w:t>
            </w:r>
          </w:p>
        </w:tc>
        <w:tc>
          <w:tcPr>
            <w:tcW w:w="3119" w:type="dxa"/>
            <w:tcBorders>
              <w:right w:val="single" w:sz="12" w:space="0" w:color="000080"/>
            </w:tcBorders>
            <w:shd w:val="clear" w:color="auto" w:fill="auto"/>
          </w:tcPr>
          <w:p w14:paraId="370D6468" w14:textId="77777777" w:rsidR="00827EA4" w:rsidRPr="006A5943" w:rsidRDefault="00827EA4" w:rsidP="00AE0316">
            <w:pPr>
              <w:pStyle w:val="Tabletext"/>
              <w:rPr>
                <w:rFonts w:ascii="Arial Narrow" w:hAnsi="Arial Narrow"/>
              </w:rPr>
            </w:pPr>
            <w:r w:rsidRPr="006A5943">
              <w:rPr>
                <w:rFonts w:ascii="Arial Narrow" w:hAnsi="Arial Narrow"/>
              </w:rPr>
              <w:t>Receive participant briefings</w:t>
            </w:r>
          </w:p>
        </w:tc>
      </w:tr>
      <w:tr w:rsidR="00827EA4" w:rsidRPr="006A5943" w14:paraId="1725EFA1" w14:textId="77777777" w:rsidTr="00E61205">
        <w:trPr>
          <w:jc w:val="center"/>
        </w:trPr>
        <w:tc>
          <w:tcPr>
            <w:tcW w:w="2823" w:type="dxa"/>
            <w:tcBorders>
              <w:left w:val="single" w:sz="12" w:space="0" w:color="000080"/>
            </w:tcBorders>
            <w:shd w:val="clear" w:color="auto" w:fill="auto"/>
          </w:tcPr>
          <w:p w14:paraId="6319F5A6" w14:textId="2EF57BB3" w:rsidR="00827EA4" w:rsidRPr="006A5943" w:rsidRDefault="00827EA4" w:rsidP="00AE0316">
            <w:pPr>
              <w:pStyle w:val="Tabletext"/>
              <w:rPr>
                <w:rFonts w:ascii="Arial Narrow" w:hAnsi="Arial Narrow"/>
              </w:rPr>
            </w:pPr>
            <w:r w:rsidRPr="006A5943">
              <w:rPr>
                <w:rFonts w:ascii="Arial Narrow" w:hAnsi="Arial Narrow"/>
              </w:rPr>
              <w:t>0</w:t>
            </w:r>
            <w:r w:rsidR="00927AC4">
              <w:rPr>
                <w:rFonts w:ascii="Arial Narrow" w:hAnsi="Arial Narrow"/>
              </w:rPr>
              <w:t>0:4</w:t>
            </w:r>
            <w:r w:rsidR="000D4BC8">
              <w:rPr>
                <w:rFonts w:ascii="Arial Narrow" w:hAnsi="Arial Narrow"/>
              </w:rPr>
              <w:t>5</w:t>
            </w:r>
          </w:p>
        </w:tc>
        <w:tc>
          <w:tcPr>
            <w:tcW w:w="3388" w:type="dxa"/>
            <w:shd w:val="clear" w:color="auto" w:fill="auto"/>
          </w:tcPr>
          <w:p w14:paraId="75F1DF08" w14:textId="77777777" w:rsidR="00827EA4" w:rsidRPr="006A5943" w:rsidRDefault="00827EA4" w:rsidP="00AE0316">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5B062E2A" w14:textId="18826C58" w:rsidR="00827EA4" w:rsidRPr="006A5943" w:rsidRDefault="000D4BC8" w:rsidP="00AE0316">
            <w:pPr>
              <w:pStyle w:val="Tabletext"/>
              <w:rPr>
                <w:rFonts w:ascii="Arial Narrow" w:hAnsi="Arial Narrow"/>
              </w:rPr>
            </w:pPr>
            <w:r>
              <w:rPr>
                <w:rFonts w:ascii="Arial Narrow" w:hAnsi="Arial Narrow"/>
              </w:rPr>
              <w:t>Start Exercise (STARTEX)</w:t>
            </w:r>
          </w:p>
        </w:tc>
      </w:tr>
      <w:tr w:rsidR="00827EA4" w:rsidRPr="006A5943" w14:paraId="2129C05D" w14:textId="77777777" w:rsidTr="00E61205">
        <w:trPr>
          <w:jc w:val="center"/>
        </w:trPr>
        <w:tc>
          <w:tcPr>
            <w:tcW w:w="2823" w:type="dxa"/>
            <w:tcBorders>
              <w:left w:val="single" w:sz="12" w:space="0" w:color="000080"/>
            </w:tcBorders>
            <w:shd w:val="clear" w:color="auto" w:fill="auto"/>
          </w:tcPr>
          <w:p w14:paraId="2566BC52" w14:textId="2F8B7614" w:rsidR="00827EA4" w:rsidRPr="006A5943" w:rsidRDefault="00927AC4" w:rsidP="00AE0316">
            <w:pPr>
              <w:pStyle w:val="Tabletext"/>
              <w:rPr>
                <w:rFonts w:ascii="Arial Narrow" w:hAnsi="Arial Narrow"/>
              </w:rPr>
            </w:pPr>
            <w:r>
              <w:rPr>
                <w:rFonts w:ascii="Arial Narrow" w:hAnsi="Arial Narrow"/>
              </w:rPr>
              <w:t>03:</w:t>
            </w:r>
            <w:r w:rsidR="00A84D95">
              <w:rPr>
                <w:rFonts w:ascii="Arial Narrow" w:hAnsi="Arial Narrow"/>
              </w:rPr>
              <w:t>15</w:t>
            </w:r>
          </w:p>
        </w:tc>
        <w:tc>
          <w:tcPr>
            <w:tcW w:w="3388" w:type="dxa"/>
            <w:shd w:val="clear" w:color="auto" w:fill="auto"/>
          </w:tcPr>
          <w:p w14:paraId="71535E8B" w14:textId="77777777" w:rsidR="00827EA4" w:rsidRPr="006A5943" w:rsidRDefault="00827EA4" w:rsidP="00AE0316">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265EE2A6" w14:textId="00FFBF53" w:rsidR="00827EA4" w:rsidRPr="006A5943" w:rsidRDefault="000D4BC8" w:rsidP="00AE0316">
            <w:pPr>
              <w:pStyle w:val="Tabletext"/>
              <w:rPr>
                <w:rFonts w:ascii="Arial Narrow" w:hAnsi="Arial Narrow"/>
              </w:rPr>
            </w:pPr>
            <w:r>
              <w:rPr>
                <w:rFonts w:ascii="Arial Narrow" w:hAnsi="Arial Narrow"/>
              </w:rPr>
              <w:t>Exercise Plan End (ENDEX)</w:t>
            </w:r>
          </w:p>
        </w:tc>
      </w:tr>
      <w:tr w:rsidR="004B5C39" w:rsidRPr="006A5943" w14:paraId="2F58049F" w14:textId="77777777" w:rsidTr="00E61205">
        <w:trPr>
          <w:jc w:val="center"/>
        </w:trPr>
        <w:tc>
          <w:tcPr>
            <w:tcW w:w="2823" w:type="dxa"/>
            <w:tcBorders>
              <w:left w:val="single" w:sz="12" w:space="0" w:color="000080"/>
            </w:tcBorders>
            <w:shd w:val="clear" w:color="auto" w:fill="auto"/>
          </w:tcPr>
          <w:p w14:paraId="5D3C178B" w14:textId="4375A30A" w:rsidR="004B5C39" w:rsidRPr="006A5943" w:rsidRDefault="004B5C39" w:rsidP="004B5C39">
            <w:pPr>
              <w:pStyle w:val="Tabletext"/>
              <w:rPr>
                <w:rFonts w:ascii="Arial Narrow" w:hAnsi="Arial Narrow"/>
              </w:rPr>
            </w:pPr>
            <w:r w:rsidRPr="006A5943">
              <w:rPr>
                <w:rFonts w:ascii="Arial Narrow" w:hAnsi="Arial Narrow"/>
              </w:rPr>
              <w:t>Immediately following ENDEX</w:t>
            </w:r>
          </w:p>
        </w:tc>
        <w:tc>
          <w:tcPr>
            <w:tcW w:w="3388" w:type="dxa"/>
            <w:shd w:val="clear" w:color="auto" w:fill="auto"/>
          </w:tcPr>
          <w:p w14:paraId="65600DFB" w14:textId="12FC8815" w:rsidR="004B5C39" w:rsidRPr="006A5943" w:rsidRDefault="004B5C39" w:rsidP="004B5C39">
            <w:pPr>
              <w:pStyle w:val="Tabletext"/>
              <w:rPr>
                <w:rFonts w:ascii="Arial Narrow" w:hAnsi="Arial Narrow"/>
              </w:rPr>
            </w:pPr>
            <w:r w:rsidRPr="006A5943">
              <w:rPr>
                <w:rFonts w:ascii="Arial Narrow" w:hAnsi="Arial Narrow"/>
              </w:rPr>
              <w:t>Participants, Controllers, Evaluators</w:t>
            </w:r>
          </w:p>
        </w:tc>
        <w:tc>
          <w:tcPr>
            <w:tcW w:w="3119" w:type="dxa"/>
            <w:tcBorders>
              <w:right w:val="single" w:sz="12" w:space="0" w:color="000080"/>
            </w:tcBorders>
            <w:shd w:val="clear" w:color="auto" w:fill="auto"/>
          </w:tcPr>
          <w:p w14:paraId="310531E6" w14:textId="7CFD521C" w:rsidR="004B5C39" w:rsidRDefault="004B5C39" w:rsidP="004B5C39">
            <w:pPr>
              <w:pStyle w:val="Tabletext"/>
              <w:rPr>
                <w:rFonts w:ascii="Arial Narrow" w:hAnsi="Arial Narrow"/>
              </w:rPr>
            </w:pPr>
            <w:r w:rsidRPr="006A5943">
              <w:rPr>
                <w:rFonts w:ascii="Arial Narrow" w:hAnsi="Arial Narrow"/>
              </w:rPr>
              <w:t>Hotwash</w:t>
            </w:r>
          </w:p>
        </w:tc>
      </w:tr>
      <w:tr w:rsidR="004B5C39" w:rsidRPr="006A5943" w14:paraId="41174A7E" w14:textId="77777777" w:rsidTr="00E61205">
        <w:trPr>
          <w:jc w:val="center"/>
        </w:trPr>
        <w:tc>
          <w:tcPr>
            <w:tcW w:w="2823" w:type="dxa"/>
            <w:tcBorders>
              <w:left w:val="single" w:sz="12" w:space="0" w:color="000080"/>
            </w:tcBorders>
            <w:shd w:val="clear" w:color="auto" w:fill="auto"/>
          </w:tcPr>
          <w:p w14:paraId="59C58341" w14:textId="51A44113" w:rsidR="004B5C39" w:rsidRPr="006A5943" w:rsidRDefault="00927AC4" w:rsidP="004B5C39">
            <w:pPr>
              <w:pStyle w:val="Tabletext"/>
              <w:rPr>
                <w:rFonts w:ascii="Arial Narrow" w:hAnsi="Arial Narrow"/>
              </w:rPr>
            </w:pPr>
            <w:bookmarkStart w:id="136" w:name="_Hlk22217403"/>
            <w:r>
              <w:rPr>
                <w:rFonts w:ascii="Arial Narrow" w:hAnsi="Arial Narrow"/>
              </w:rPr>
              <w:t>03:30-04:00</w:t>
            </w:r>
            <w:bookmarkStart w:id="137" w:name="_GoBack"/>
            <w:bookmarkEnd w:id="137"/>
          </w:p>
        </w:tc>
        <w:tc>
          <w:tcPr>
            <w:tcW w:w="3388" w:type="dxa"/>
            <w:shd w:val="clear" w:color="auto" w:fill="auto"/>
          </w:tcPr>
          <w:p w14:paraId="09493BCB" w14:textId="77777777" w:rsidR="004B5C39" w:rsidRPr="006A5943" w:rsidRDefault="004B5C39" w:rsidP="004B5C39">
            <w:pPr>
              <w:pStyle w:val="Tabletext"/>
              <w:rPr>
                <w:rFonts w:ascii="Arial Narrow" w:hAnsi="Arial Narrow"/>
              </w:rPr>
            </w:pPr>
            <w:r w:rsidRPr="006A5943">
              <w:rPr>
                <w:rFonts w:ascii="Arial Narrow" w:hAnsi="Arial Narrow"/>
              </w:rPr>
              <w:t>All</w:t>
            </w:r>
          </w:p>
        </w:tc>
        <w:tc>
          <w:tcPr>
            <w:tcW w:w="3119" w:type="dxa"/>
            <w:tcBorders>
              <w:right w:val="single" w:sz="12" w:space="0" w:color="000080"/>
            </w:tcBorders>
            <w:shd w:val="clear" w:color="auto" w:fill="auto"/>
          </w:tcPr>
          <w:p w14:paraId="598792CB" w14:textId="6D466E3C" w:rsidR="004B5C39" w:rsidRPr="006A5943" w:rsidRDefault="004B5C39" w:rsidP="004B5C39">
            <w:pPr>
              <w:pStyle w:val="Tabletext"/>
              <w:rPr>
                <w:rFonts w:ascii="Arial Narrow" w:hAnsi="Arial Narrow"/>
              </w:rPr>
            </w:pPr>
            <w:r>
              <w:rPr>
                <w:rFonts w:ascii="Arial Narrow" w:hAnsi="Arial Narrow"/>
              </w:rPr>
              <w:t>Complete Participant Evaluation Forms</w:t>
            </w:r>
          </w:p>
        </w:tc>
      </w:tr>
      <w:tr w:rsidR="004B5C39" w:rsidRPr="006A5943" w14:paraId="30686D11" w14:textId="77777777" w:rsidTr="00E61205">
        <w:trPr>
          <w:jc w:val="center"/>
        </w:trPr>
        <w:tc>
          <w:tcPr>
            <w:tcW w:w="2823" w:type="dxa"/>
            <w:tcBorders>
              <w:left w:val="single" w:sz="12" w:space="0" w:color="000080"/>
            </w:tcBorders>
            <w:shd w:val="clear" w:color="auto" w:fill="auto"/>
          </w:tcPr>
          <w:p w14:paraId="359187F6" w14:textId="2AC9C073" w:rsidR="00927AC4" w:rsidRPr="006A5943" w:rsidRDefault="00927AC4" w:rsidP="004B5C39">
            <w:pPr>
              <w:pStyle w:val="Tabletext"/>
              <w:rPr>
                <w:rFonts w:ascii="Arial Narrow" w:hAnsi="Arial Narrow"/>
              </w:rPr>
            </w:pPr>
            <w:r>
              <w:rPr>
                <w:rFonts w:ascii="Arial Narrow" w:hAnsi="Arial Narrow"/>
              </w:rPr>
              <w:t>03:30-04:00</w:t>
            </w:r>
          </w:p>
        </w:tc>
        <w:tc>
          <w:tcPr>
            <w:tcW w:w="3388" w:type="dxa"/>
            <w:shd w:val="clear" w:color="auto" w:fill="auto"/>
          </w:tcPr>
          <w:p w14:paraId="2B19A715" w14:textId="7130F057" w:rsidR="004B5C39" w:rsidRPr="006A5943" w:rsidRDefault="004B5C39" w:rsidP="004B5C39">
            <w:pPr>
              <w:pStyle w:val="Tabletext"/>
              <w:rPr>
                <w:rFonts w:ascii="Arial Narrow" w:hAnsi="Arial Narrow"/>
              </w:rPr>
            </w:pPr>
            <w:r>
              <w:rPr>
                <w:rFonts w:ascii="Arial Narrow" w:hAnsi="Arial Narrow"/>
              </w:rPr>
              <w:t>Controllers/Evaluators</w:t>
            </w:r>
          </w:p>
        </w:tc>
        <w:tc>
          <w:tcPr>
            <w:tcW w:w="3119" w:type="dxa"/>
            <w:tcBorders>
              <w:right w:val="single" w:sz="12" w:space="0" w:color="000080"/>
            </w:tcBorders>
            <w:shd w:val="clear" w:color="auto" w:fill="auto"/>
          </w:tcPr>
          <w:p w14:paraId="122BABBF" w14:textId="5BABB352" w:rsidR="004B5C39" w:rsidRPr="006A5943" w:rsidRDefault="004B5C39" w:rsidP="004B5C39">
            <w:pPr>
              <w:pStyle w:val="Tabletext"/>
              <w:rPr>
                <w:rFonts w:ascii="Arial Narrow" w:hAnsi="Arial Narrow"/>
              </w:rPr>
            </w:pPr>
            <w:r>
              <w:rPr>
                <w:rFonts w:ascii="Arial Narrow" w:hAnsi="Arial Narrow"/>
              </w:rPr>
              <w:t>Complete EEG</w:t>
            </w:r>
          </w:p>
        </w:tc>
      </w:tr>
      <w:tr w:rsidR="004B5C39" w:rsidRPr="006A5943" w14:paraId="272EA365" w14:textId="77777777" w:rsidTr="00E61205">
        <w:trPr>
          <w:jc w:val="center"/>
        </w:trPr>
        <w:tc>
          <w:tcPr>
            <w:tcW w:w="9330" w:type="dxa"/>
            <w:gridSpan w:val="3"/>
            <w:tcBorders>
              <w:left w:val="single" w:sz="12" w:space="0" w:color="000080"/>
              <w:right w:val="single" w:sz="12" w:space="0" w:color="000080"/>
            </w:tcBorders>
            <w:shd w:val="clear" w:color="auto" w:fill="E0E0E0"/>
          </w:tcPr>
          <w:p w14:paraId="312D053C" w14:textId="2CF89C1C" w:rsidR="004B5C39" w:rsidRPr="006A5943" w:rsidRDefault="00927AC4" w:rsidP="004B5C39">
            <w:pPr>
              <w:pStyle w:val="Tabletext"/>
              <w:jc w:val="center"/>
              <w:rPr>
                <w:rFonts w:ascii="Arial Narrow" w:hAnsi="Arial Narrow"/>
                <w:b/>
              </w:rPr>
            </w:pPr>
            <w:r>
              <w:rPr>
                <w:rFonts w:ascii="Arial Narrow" w:hAnsi="Arial Narrow"/>
                <w:b/>
              </w:rPr>
              <w:t>January</w:t>
            </w:r>
            <w:r w:rsidR="004B5C39">
              <w:rPr>
                <w:rFonts w:ascii="Arial Narrow" w:hAnsi="Arial Narrow"/>
                <w:b/>
              </w:rPr>
              <w:t xml:space="preserve"> </w:t>
            </w:r>
            <w:r>
              <w:rPr>
                <w:rFonts w:ascii="Arial Narrow" w:hAnsi="Arial Narrow"/>
                <w:b/>
              </w:rPr>
              <w:t>1</w:t>
            </w:r>
            <w:r w:rsidR="004B5C39">
              <w:rPr>
                <w:rFonts w:ascii="Arial Narrow" w:hAnsi="Arial Narrow"/>
                <w:b/>
              </w:rPr>
              <w:t>7</w:t>
            </w:r>
            <w:r w:rsidRPr="00927AC4">
              <w:rPr>
                <w:rFonts w:ascii="Arial Narrow" w:hAnsi="Arial Narrow"/>
                <w:b/>
                <w:vertAlign w:val="superscript"/>
              </w:rPr>
              <w:t>th</w:t>
            </w:r>
            <w:r w:rsidR="004B5C39">
              <w:rPr>
                <w:rFonts w:ascii="Arial Narrow" w:hAnsi="Arial Narrow"/>
                <w:b/>
              </w:rPr>
              <w:t>, 20</w:t>
            </w:r>
            <w:r>
              <w:rPr>
                <w:rFonts w:ascii="Arial Narrow" w:hAnsi="Arial Narrow"/>
                <w:b/>
              </w:rPr>
              <w:t>20</w:t>
            </w:r>
          </w:p>
        </w:tc>
      </w:tr>
      <w:tr w:rsidR="004B5C39" w:rsidRPr="006A5943" w14:paraId="412AACF1" w14:textId="77777777" w:rsidTr="00E61205">
        <w:trPr>
          <w:jc w:val="center"/>
        </w:trPr>
        <w:tc>
          <w:tcPr>
            <w:tcW w:w="2823" w:type="dxa"/>
            <w:tcBorders>
              <w:left w:val="single" w:sz="12" w:space="0" w:color="000080"/>
              <w:bottom w:val="single" w:sz="12" w:space="0" w:color="000080"/>
            </w:tcBorders>
            <w:shd w:val="clear" w:color="auto" w:fill="auto"/>
          </w:tcPr>
          <w:p w14:paraId="433F0FF1" w14:textId="2B011696" w:rsidR="004B5C39" w:rsidRPr="006A5943" w:rsidRDefault="00927AC4" w:rsidP="004B5C39">
            <w:pPr>
              <w:pStyle w:val="Tabletext"/>
              <w:rPr>
                <w:rFonts w:ascii="Arial Narrow" w:hAnsi="Arial Narrow"/>
              </w:rPr>
            </w:pPr>
            <w:r>
              <w:rPr>
                <w:rFonts w:ascii="Arial Narrow" w:hAnsi="Arial Narrow"/>
              </w:rPr>
              <w:t>TBD</w:t>
            </w:r>
          </w:p>
        </w:tc>
        <w:tc>
          <w:tcPr>
            <w:tcW w:w="3388" w:type="dxa"/>
            <w:tcBorders>
              <w:bottom w:val="single" w:sz="12" w:space="0" w:color="000080"/>
            </w:tcBorders>
            <w:shd w:val="clear" w:color="auto" w:fill="auto"/>
          </w:tcPr>
          <w:p w14:paraId="65535782" w14:textId="744BB8BC" w:rsidR="004B5C39" w:rsidRPr="006A5943" w:rsidRDefault="00D55B67" w:rsidP="004B5C39">
            <w:pPr>
              <w:pStyle w:val="Tabletext"/>
              <w:rPr>
                <w:rFonts w:ascii="Arial Narrow" w:hAnsi="Arial Narrow"/>
              </w:rPr>
            </w:pPr>
            <w:r>
              <w:rPr>
                <w:rFonts w:ascii="Arial Narrow" w:hAnsi="Arial Narrow"/>
              </w:rPr>
              <w:t>Hospital EP Representatives and any guests</w:t>
            </w:r>
          </w:p>
        </w:tc>
        <w:tc>
          <w:tcPr>
            <w:tcW w:w="3119" w:type="dxa"/>
            <w:tcBorders>
              <w:bottom w:val="single" w:sz="12" w:space="0" w:color="000080"/>
              <w:right w:val="single" w:sz="12" w:space="0" w:color="000080"/>
            </w:tcBorders>
            <w:shd w:val="clear" w:color="auto" w:fill="auto"/>
          </w:tcPr>
          <w:p w14:paraId="4950F097" w14:textId="2E895C5C" w:rsidR="004B5C39" w:rsidRPr="006A5943" w:rsidRDefault="00D55B67" w:rsidP="004B5C39">
            <w:pPr>
              <w:pStyle w:val="Tabletext"/>
              <w:rPr>
                <w:rFonts w:ascii="Arial Narrow" w:hAnsi="Arial Narrow"/>
              </w:rPr>
            </w:pPr>
            <w:r>
              <w:rPr>
                <w:rFonts w:ascii="Arial Narrow" w:hAnsi="Arial Narrow"/>
              </w:rPr>
              <w:t>After Action Review</w:t>
            </w:r>
          </w:p>
        </w:tc>
      </w:tr>
      <w:bookmarkEnd w:id="136"/>
    </w:tbl>
    <w:p w14:paraId="1D397C75" w14:textId="77777777" w:rsidR="00827EA4" w:rsidRPr="006A5943" w:rsidRDefault="00827EA4" w:rsidP="00827EA4">
      <w:pPr>
        <w:pStyle w:val="BodyText"/>
      </w:pPr>
    </w:p>
    <w:p w14:paraId="4168655A" w14:textId="77777777" w:rsidR="00827EA4" w:rsidRPr="006A5943" w:rsidRDefault="00827EA4" w:rsidP="00827EA4">
      <w:pPr>
        <w:pStyle w:val="BodyText"/>
      </w:pPr>
    </w:p>
    <w:p w14:paraId="5D050729" w14:textId="77777777" w:rsidR="00827EA4" w:rsidRPr="006A5943" w:rsidRDefault="00827EA4" w:rsidP="00827EA4">
      <w:pPr>
        <w:pStyle w:val="Heading1"/>
        <w:sectPr w:rsidR="00827EA4" w:rsidRPr="006A5943" w:rsidSect="00AE0316">
          <w:headerReference w:type="default" r:id="rId18"/>
          <w:footerReference w:type="default" r:id="rId19"/>
          <w:pgSz w:w="12240" w:h="15840" w:code="1"/>
          <w:pgMar w:top="1440" w:right="1440" w:bottom="1440" w:left="1440" w:header="432" w:footer="432" w:gutter="0"/>
          <w:pgNumType w:start="1"/>
          <w:cols w:space="720"/>
          <w:docGrid w:linePitch="360"/>
        </w:sectPr>
      </w:pPr>
    </w:p>
    <w:p w14:paraId="24F08517" w14:textId="78AAD768" w:rsidR="00827EA4" w:rsidRDefault="00827EA4" w:rsidP="00827EA4">
      <w:pPr>
        <w:pStyle w:val="Heading1"/>
      </w:pPr>
      <w:bookmarkStart w:id="138" w:name="_Toc488743250"/>
      <w:bookmarkStart w:id="139" w:name="_Toc488743408"/>
      <w:bookmarkStart w:id="140" w:name="_Toc19431028"/>
      <w:r w:rsidRPr="006A5943">
        <w:lastRenderedPageBreak/>
        <w:t>Appendix B:  Exercise Participants</w:t>
      </w:r>
      <w:bookmarkEnd w:id="138"/>
      <w:bookmarkEnd w:id="139"/>
      <w:bookmarkEnd w:id="140"/>
    </w:p>
    <w:p w14:paraId="4D16BA59" w14:textId="249B9AB0" w:rsidR="00CB53C2" w:rsidRPr="00CB53C2" w:rsidRDefault="00CB53C2" w:rsidP="00CB53C2">
      <w:pPr>
        <w:rPr>
          <w:color w:val="FF0000"/>
        </w:rPr>
      </w:pPr>
      <w:r w:rsidRPr="00CB53C2">
        <w:rPr>
          <w:color w:val="FF0000"/>
        </w:rPr>
        <w:t>EACH FACILITY WILL COMPILE A LIST OF PARTICIPATING AGENCIES AND SUBMIT WITH THEIR PARTICIPANT FORMS AND EEG’S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827EA4" w:rsidRPr="006A5943" w14:paraId="2696D844" w14:textId="77777777" w:rsidTr="00AE0316">
        <w:trPr>
          <w:jc w:val="center"/>
        </w:trPr>
        <w:tc>
          <w:tcPr>
            <w:tcW w:w="9414" w:type="dxa"/>
            <w:tcBorders>
              <w:top w:val="single" w:sz="12" w:space="0" w:color="000080"/>
              <w:bottom w:val="single" w:sz="4" w:space="0" w:color="auto"/>
            </w:tcBorders>
            <w:shd w:val="clear" w:color="auto" w:fill="000080"/>
          </w:tcPr>
          <w:p w14:paraId="3A2E8AFD" w14:textId="77777777" w:rsidR="00827EA4" w:rsidRPr="006A5943" w:rsidRDefault="00827EA4" w:rsidP="00AE0316">
            <w:pPr>
              <w:pStyle w:val="TableHead"/>
              <w:rPr>
                <w:rFonts w:ascii="Arial Narrow" w:hAnsi="Arial Narrow"/>
              </w:rPr>
            </w:pPr>
            <w:r w:rsidRPr="006A5943">
              <w:rPr>
                <w:rFonts w:ascii="Arial Narrow" w:hAnsi="Arial Narrow"/>
              </w:rPr>
              <w:t>Participating Organizations</w:t>
            </w:r>
          </w:p>
        </w:tc>
      </w:tr>
      <w:tr w:rsidR="00827EA4" w:rsidRPr="006A5943" w14:paraId="2AAB3C4E" w14:textId="77777777" w:rsidTr="00AE0316">
        <w:trPr>
          <w:jc w:val="center"/>
        </w:trPr>
        <w:tc>
          <w:tcPr>
            <w:tcW w:w="9414" w:type="dxa"/>
            <w:tcBorders>
              <w:top w:val="single" w:sz="4" w:space="0" w:color="auto"/>
            </w:tcBorders>
            <w:shd w:val="clear" w:color="auto" w:fill="E0E0E0"/>
          </w:tcPr>
          <w:p w14:paraId="03F35FB4" w14:textId="77777777" w:rsidR="00827EA4" w:rsidRPr="006A5943" w:rsidRDefault="00827EA4" w:rsidP="00AE0316">
            <w:pPr>
              <w:pStyle w:val="Tabletext"/>
              <w:rPr>
                <w:rFonts w:ascii="Arial Narrow" w:hAnsi="Arial Narrow"/>
                <w:b/>
              </w:rPr>
            </w:pPr>
            <w:r w:rsidRPr="006A5943">
              <w:rPr>
                <w:rFonts w:ascii="Arial Narrow" w:hAnsi="Arial Narrow"/>
                <w:b/>
              </w:rPr>
              <w:t>Federal</w:t>
            </w:r>
          </w:p>
        </w:tc>
      </w:tr>
      <w:tr w:rsidR="00827EA4" w:rsidRPr="006A5943" w14:paraId="46DEB207" w14:textId="77777777" w:rsidTr="00AE0316">
        <w:trPr>
          <w:jc w:val="center"/>
        </w:trPr>
        <w:tc>
          <w:tcPr>
            <w:tcW w:w="9414" w:type="dxa"/>
          </w:tcPr>
          <w:p w14:paraId="063553DB" w14:textId="77777777" w:rsidR="00827EA4" w:rsidRPr="006A5943" w:rsidRDefault="00827EA4" w:rsidP="00AE0316">
            <w:pPr>
              <w:pStyle w:val="Tabletext"/>
              <w:rPr>
                <w:rFonts w:ascii="Arial Narrow" w:hAnsi="Arial Narrow"/>
              </w:rPr>
            </w:pPr>
          </w:p>
        </w:tc>
      </w:tr>
      <w:tr w:rsidR="00827EA4" w:rsidRPr="006A5943" w14:paraId="5D645C31" w14:textId="77777777" w:rsidTr="00AE0316">
        <w:trPr>
          <w:jc w:val="center"/>
        </w:trPr>
        <w:tc>
          <w:tcPr>
            <w:tcW w:w="9414" w:type="dxa"/>
          </w:tcPr>
          <w:p w14:paraId="68609C98" w14:textId="77777777" w:rsidR="00827EA4" w:rsidRPr="006A5943" w:rsidRDefault="00827EA4" w:rsidP="00AE0316">
            <w:pPr>
              <w:pStyle w:val="Tabletext"/>
              <w:rPr>
                <w:rFonts w:ascii="Arial Narrow" w:hAnsi="Arial Narrow"/>
              </w:rPr>
            </w:pPr>
          </w:p>
        </w:tc>
      </w:tr>
      <w:tr w:rsidR="00827EA4" w:rsidRPr="006A5943" w14:paraId="0339AE92" w14:textId="77777777" w:rsidTr="00AE0316">
        <w:trPr>
          <w:jc w:val="center"/>
        </w:trPr>
        <w:tc>
          <w:tcPr>
            <w:tcW w:w="9414" w:type="dxa"/>
          </w:tcPr>
          <w:p w14:paraId="6E31AFFF" w14:textId="77777777" w:rsidR="00827EA4" w:rsidRPr="006A5943" w:rsidRDefault="00827EA4" w:rsidP="00AE0316">
            <w:pPr>
              <w:pStyle w:val="Tabletext"/>
              <w:rPr>
                <w:rFonts w:ascii="Arial Narrow" w:hAnsi="Arial Narrow"/>
              </w:rPr>
            </w:pPr>
          </w:p>
        </w:tc>
      </w:tr>
      <w:tr w:rsidR="00827EA4" w:rsidRPr="006A5943" w14:paraId="0685115C" w14:textId="77777777" w:rsidTr="00AE0316">
        <w:trPr>
          <w:jc w:val="center"/>
        </w:trPr>
        <w:tc>
          <w:tcPr>
            <w:tcW w:w="9414" w:type="dxa"/>
            <w:shd w:val="clear" w:color="auto" w:fill="E0E0E0"/>
          </w:tcPr>
          <w:p w14:paraId="56EABDED" w14:textId="77777777" w:rsidR="00827EA4" w:rsidRPr="006A5943" w:rsidRDefault="00827EA4" w:rsidP="00AE0316">
            <w:pPr>
              <w:pStyle w:val="Tabletext"/>
              <w:rPr>
                <w:rFonts w:ascii="Arial Narrow" w:hAnsi="Arial Narrow"/>
              </w:rPr>
            </w:pPr>
            <w:r w:rsidRPr="006A5943">
              <w:rPr>
                <w:rFonts w:ascii="Arial Narrow" w:hAnsi="Arial Narrow"/>
                <w:b/>
              </w:rPr>
              <w:t>State</w:t>
            </w:r>
          </w:p>
        </w:tc>
      </w:tr>
      <w:tr w:rsidR="00827EA4" w:rsidRPr="006A5943" w14:paraId="6B242668" w14:textId="77777777" w:rsidTr="00AE0316">
        <w:trPr>
          <w:jc w:val="center"/>
        </w:trPr>
        <w:tc>
          <w:tcPr>
            <w:tcW w:w="9414" w:type="dxa"/>
          </w:tcPr>
          <w:p w14:paraId="39F79BE3" w14:textId="77777777" w:rsidR="00827EA4" w:rsidRPr="006A5943" w:rsidRDefault="00827EA4" w:rsidP="00AE0316">
            <w:pPr>
              <w:pStyle w:val="Tabletext"/>
              <w:rPr>
                <w:rFonts w:ascii="Arial Narrow" w:hAnsi="Arial Narrow"/>
              </w:rPr>
            </w:pPr>
          </w:p>
        </w:tc>
      </w:tr>
      <w:tr w:rsidR="00827EA4" w:rsidRPr="006A5943" w14:paraId="5C92A753" w14:textId="77777777" w:rsidTr="00AE0316">
        <w:trPr>
          <w:jc w:val="center"/>
        </w:trPr>
        <w:tc>
          <w:tcPr>
            <w:tcW w:w="9414" w:type="dxa"/>
          </w:tcPr>
          <w:p w14:paraId="64E266E7" w14:textId="77777777" w:rsidR="00827EA4" w:rsidRPr="006A5943" w:rsidRDefault="00827EA4" w:rsidP="00AE0316">
            <w:pPr>
              <w:pStyle w:val="Tabletext"/>
              <w:rPr>
                <w:rFonts w:ascii="Arial Narrow" w:hAnsi="Arial Narrow"/>
              </w:rPr>
            </w:pPr>
          </w:p>
        </w:tc>
      </w:tr>
      <w:tr w:rsidR="00827EA4" w:rsidRPr="006A5943" w14:paraId="42971B36" w14:textId="77777777" w:rsidTr="00AE0316">
        <w:trPr>
          <w:jc w:val="center"/>
        </w:trPr>
        <w:tc>
          <w:tcPr>
            <w:tcW w:w="9414" w:type="dxa"/>
          </w:tcPr>
          <w:p w14:paraId="0129FB37" w14:textId="77777777" w:rsidR="00827EA4" w:rsidRPr="006A5943" w:rsidRDefault="00827EA4" w:rsidP="00AE0316">
            <w:pPr>
              <w:pStyle w:val="Tabletext"/>
              <w:rPr>
                <w:rFonts w:ascii="Arial Narrow" w:hAnsi="Arial Narrow"/>
              </w:rPr>
            </w:pPr>
          </w:p>
        </w:tc>
      </w:tr>
      <w:tr w:rsidR="00827EA4" w:rsidRPr="006A5943" w14:paraId="0A7D80DC" w14:textId="77777777" w:rsidTr="00AE0316">
        <w:trPr>
          <w:jc w:val="center"/>
        </w:trPr>
        <w:tc>
          <w:tcPr>
            <w:tcW w:w="9414" w:type="dxa"/>
          </w:tcPr>
          <w:p w14:paraId="39FBC33B" w14:textId="77777777" w:rsidR="00827EA4" w:rsidRPr="006A5943" w:rsidRDefault="00827EA4" w:rsidP="00AE0316">
            <w:pPr>
              <w:pStyle w:val="Tabletext"/>
              <w:rPr>
                <w:rFonts w:ascii="Arial Narrow" w:hAnsi="Arial Narrow"/>
              </w:rPr>
            </w:pPr>
          </w:p>
        </w:tc>
      </w:tr>
      <w:tr w:rsidR="00827EA4" w:rsidRPr="006A5943" w14:paraId="24FF46A9" w14:textId="77777777" w:rsidTr="00AE0316">
        <w:trPr>
          <w:jc w:val="center"/>
        </w:trPr>
        <w:tc>
          <w:tcPr>
            <w:tcW w:w="9414" w:type="dxa"/>
            <w:shd w:val="clear" w:color="auto" w:fill="E0E0E0"/>
          </w:tcPr>
          <w:p w14:paraId="0BC523E9" w14:textId="7D050B88" w:rsidR="00827EA4" w:rsidRPr="006A5943" w:rsidRDefault="00D55B67" w:rsidP="00AE0316">
            <w:pPr>
              <w:pStyle w:val="Tabletext"/>
              <w:rPr>
                <w:rFonts w:ascii="Arial Narrow" w:hAnsi="Arial Narrow"/>
              </w:rPr>
            </w:pPr>
            <w:r>
              <w:rPr>
                <w:rFonts w:ascii="Arial Narrow" w:hAnsi="Arial Narrow"/>
                <w:b/>
              </w:rPr>
              <w:t>Local Partners</w:t>
            </w:r>
          </w:p>
        </w:tc>
      </w:tr>
      <w:tr w:rsidR="00827EA4" w:rsidRPr="006A5943" w14:paraId="5E317050" w14:textId="77777777" w:rsidTr="00AE0316">
        <w:trPr>
          <w:jc w:val="center"/>
        </w:trPr>
        <w:tc>
          <w:tcPr>
            <w:tcW w:w="9414" w:type="dxa"/>
          </w:tcPr>
          <w:p w14:paraId="704690E4" w14:textId="77777777" w:rsidR="00827EA4" w:rsidRPr="006A5943" w:rsidRDefault="00827EA4" w:rsidP="00AE0316">
            <w:pPr>
              <w:pStyle w:val="Tabletext"/>
              <w:rPr>
                <w:rFonts w:ascii="Arial Narrow" w:hAnsi="Arial Narrow"/>
              </w:rPr>
            </w:pPr>
          </w:p>
        </w:tc>
      </w:tr>
      <w:tr w:rsidR="00827EA4" w:rsidRPr="006A5943" w14:paraId="2C25E7CB" w14:textId="77777777" w:rsidTr="00AE0316">
        <w:trPr>
          <w:jc w:val="center"/>
        </w:trPr>
        <w:tc>
          <w:tcPr>
            <w:tcW w:w="9414" w:type="dxa"/>
          </w:tcPr>
          <w:p w14:paraId="29AEA613" w14:textId="77777777" w:rsidR="00827EA4" w:rsidRPr="006A5943" w:rsidRDefault="00827EA4" w:rsidP="00AE0316">
            <w:pPr>
              <w:pStyle w:val="Tabletext"/>
              <w:rPr>
                <w:rFonts w:ascii="Arial Narrow" w:hAnsi="Arial Narrow"/>
              </w:rPr>
            </w:pPr>
          </w:p>
        </w:tc>
      </w:tr>
      <w:tr w:rsidR="00827EA4" w:rsidRPr="006A5943" w14:paraId="6061AA76" w14:textId="77777777" w:rsidTr="00AE0316">
        <w:trPr>
          <w:jc w:val="center"/>
        </w:trPr>
        <w:tc>
          <w:tcPr>
            <w:tcW w:w="9414" w:type="dxa"/>
          </w:tcPr>
          <w:p w14:paraId="453A15C3" w14:textId="77777777" w:rsidR="00827EA4" w:rsidRPr="006A5943" w:rsidRDefault="00827EA4" w:rsidP="00AE0316">
            <w:pPr>
              <w:pStyle w:val="Tabletext"/>
              <w:rPr>
                <w:rFonts w:ascii="Arial Narrow" w:hAnsi="Arial Narrow"/>
              </w:rPr>
            </w:pPr>
          </w:p>
        </w:tc>
      </w:tr>
      <w:tr w:rsidR="00827EA4" w:rsidRPr="006A5943" w14:paraId="1D2F35F1" w14:textId="77777777" w:rsidTr="00AE0316">
        <w:trPr>
          <w:jc w:val="center"/>
        </w:trPr>
        <w:tc>
          <w:tcPr>
            <w:tcW w:w="9414" w:type="dxa"/>
            <w:shd w:val="clear" w:color="auto" w:fill="E0E0E0"/>
          </w:tcPr>
          <w:p w14:paraId="1DD55BCB" w14:textId="04D11893" w:rsidR="00827EA4" w:rsidRPr="006A5943" w:rsidRDefault="00D55B67" w:rsidP="00AE0316">
            <w:pPr>
              <w:pStyle w:val="Tabletext"/>
              <w:rPr>
                <w:rFonts w:ascii="Arial Narrow" w:hAnsi="Arial Narrow"/>
                <w:b/>
              </w:rPr>
            </w:pPr>
            <w:r>
              <w:rPr>
                <w:rFonts w:ascii="Arial Narrow" w:hAnsi="Arial Narrow"/>
                <w:b/>
              </w:rPr>
              <w:t>Health Care facilities</w:t>
            </w:r>
          </w:p>
        </w:tc>
      </w:tr>
      <w:tr w:rsidR="00827EA4" w:rsidRPr="006A5943" w14:paraId="0CDB875F" w14:textId="77777777" w:rsidTr="00AE0316">
        <w:trPr>
          <w:jc w:val="center"/>
        </w:trPr>
        <w:tc>
          <w:tcPr>
            <w:tcW w:w="9414" w:type="dxa"/>
          </w:tcPr>
          <w:p w14:paraId="3735250F" w14:textId="77777777" w:rsidR="00827EA4" w:rsidRPr="006A5943" w:rsidRDefault="00827EA4" w:rsidP="00AE0316">
            <w:pPr>
              <w:pStyle w:val="Tabletext"/>
              <w:rPr>
                <w:rFonts w:ascii="Arial Narrow" w:hAnsi="Arial Narrow"/>
              </w:rPr>
            </w:pPr>
          </w:p>
        </w:tc>
      </w:tr>
      <w:tr w:rsidR="00827EA4" w:rsidRPr="006A5943" w14:paraId="55C8A13D" w14:textId="77777777" w:rsidTr="00AE0316">
        <w:trPr>
          <w:jc w:val="center"/>
        </w:trPr>
        <w:tc>
          <w:tcPr>
            <w:tcW w:w="9414" w:type="dxa"/>
          </w:tcPr>
          <w:p w14:paraId="5CE4EF99" w14:textId="77777777" w:rsidR="00827EA4" w:rsidRPr="006A5943" w:rsidRDefault="00827EA4" w:rsidP="00AE0316">
            <w:pPr>
              <w:pStyle w:val="Tabletext"/>
              <w:rPr>
                <w:rFonts w:ascii="Arial Narrow" w:hAnsi="Arial Narrow"/>
              </w:rPr>
            </w:pPr>
          </w:p>
        </w:tc>
      </w:tr>
      <w:tr w:rsidR="00827EA4" w:rsidRPr="006A5943" w14:paraId="4FF32BB8" w14:textId="77777777" w:rsidTr="00AE0316">
        <w:trPr>
          <w:jc w:val="center"/>
        </w:trPr>
        <w:tc>
          <w:tcPr>
            <w:tcW w:w="9414" w:type="dxa"/>
          </w:tcPr>
          <w:p w14:paraId="0CDE8724" w14:textId="77777777" w:rsidR="00827EA4" w:rsidRPr="006A5943" w:rsidRDefault="00827EA4" w:rsidP="00AE0316">
            <w:pPr>
              <w:pStyle w:val="Tabletext"/>
              <w:rPr>
                <w:rFonts w:ascii="Arial Narrow" w:hAnsi="Arial Narrow"/>
              </w:rPr>
            </w:pPr>
          </w:p>
        </w:tc>
      </w:tr>
    </w:tbl>
    <w:p w14:paraId="4C9C470C" w14:textId="77777777" w:rsidR="00827EA4" w:rsidRDefault="00827EA4" w:rsidP="00827EA4">
      <w:pPr>
        <w:pStyle w:val="BodyText"/>
      </w:pPr>
    </w:p>
    <w:p w14:paraId="1BED3162" w14:textId="77777777" w:rsidR="00CB53C2" w:rsidRDefault="00CB53C2" w:rsidP="00CB53C2"/>
    <w:p w14:paraId="3EE12229" w14:textId="77777777" w:rsidR="00CB53C2" w:rsidRPr="0098063D" w:rsidRDefault="00CB53C2" w:rsidP="00CB53C2">
      <w:pPr>
        <w:rPr>
          <w:color w:val="FF0000"/>
        </w:rPr>
        <w:sectPr w:rsidR="00CB53C2" w:rsidRPr="0098063D" w:rsidSect="00AE0316">
          <w:footerReference w:type="default" r:id="rId20"/>
          <w:pgSz w:w="12240" w:h="15840" w:code="1"/>
          <w:pgMar w:top="1440" w:right="1440" w:bottom="1440" w:left="1440" w:header="432" w:footer="432" w:gutter="0"/>
          <w:pgNumType w:start="1"/>
          <w:cols w:space="720"/>
          <w:docGrid w:linePitch="360"/>
        </w:sectPr>
      </w:pPr>
      <w:r w:rsidRPr="0098063D">
        <w:rPr>
          <w:color w:val="FF0000"/>
        </w:rPr>
        <w:t>Attach a list of all players participating in the exercise – you can submit a copy of the sign in sheets.</w:t>
      </w:r>
    </w:p>
    <w:p w14:paraId="5DE86372" w14:textId="519340DD" w:rsidR="00827EA4" w:rsidRDefault="00827EA4" w:rsidP="00827EA4">
      <w:pPr>
        <w:pStyle w:val="Heading1"/>
      </w:pPr>
      <w:bookmarkStart w:id="141" w:name="_Toc488743251"/>
      <w:bookmarkStart w:id="142" w:name="_Toc488743409"/>
      <w:bookmarkStart w:id="143" w:name="_Toc19431029"/>
      <w:r w:rsidRPr="006A5943">
        <w:lastRenderedPageBreak/>
        <w:t>Appendix C:  Communications Plan</w:t>
      </w:r>
      <w:bookmarkEnd w:id="141"/>
      <w:bookmarkEnd w:id="142"/>
      <w:bookmarkEnd w:id="143"/>
    </w:p>
    <w:p w14:paraId="192C3534" w14:textId="5001DA57" w:rsidR="00DD514E" w:rsidRDefault="00DD514E" w:rsidP="00DD514E"/>
    <w:p w14:paraId="72221C43" w14:textId="47F98A54" w:rsidR="00DD514E" w:rsidRDefault="00DD514E" w:rsidP="00DD514E">
      <w:proofErr w:type="spellStart"/>
      <w:r>
        <w:t>SimCell</w:t>
      </w:r>
      <w:proofErr w:type="spellEnd"/>
      <w:r>
        <w:t xml:space="preserve"> Email address:   </w:t>
      </w:r>
      <w:hyperlink r:id="rId21" w:history="1">
        <w:r w:rsidR="00927AC4" w:rsidRPr="00E96E39">
          <w:rPr>
            <w:rStyle w:val="Hyperlink"/>
          </w:rPr>
          <w:t>chmac@centracare.com</w:t>
        </w:r>
      </w:hyperlink>
      <w:r w:rsidR="00506724">
        <w:t xml:space="preserve">     (to be given to participants to ask scenario based questions – this is monitored closely by the SimCell – we will be </w:t>
      </w:r>
      <w:r w:rsidR="00ED2844">
        <w:t>using the email to play the role of individuals not playing in the exercise (example:  MDH, Fire Departments, Suppliers, EMS)</w:t>
      </w:r>
    </w:p>
    <w:p w14:paraId="7C4FCB96" w14:textId="05F5BFBD" w:rsidR="00ED2844" w:rsidRDefault="00ED2844" w:rsidP="00DD514E">
      <w:r>
        <w:tab/>
        <w:t xml:space="preserve">Subject line:  Identify who the email is being sent to </w:t>
      </w:r>
    </w:p>
    <w:p w14:paraId="4BD80081" w14:textId="5524CA03" w:rsidR="00DA42DA" w:rsidRDefault="00ED2844" w:rsidP="00DD514E">
      <w:r>
        <w:tab/>
      </w:r>
    </w:p>
    <w:p w14:paraId="10AF96B8" w14:textId="33FD6D8D" w:rsidR="00DA42DA" w:rsidRDefault="00976ABD" w:rsidP="00DD514E">
      <w:r>
        <w:t>MNTrac</w:t>
      </w:r>
      <w:r w:rsidR="00DA42DA">
        <w:t xml:space="preserve"> – </w:t>
      </w:r>
      <w:r>
        <w:t>MNTrac Command Center for facility-to-facility &amp; Facility-to-HMAC communications</w:t>
      </w:r>
      <w:r w:rsidR="00DA42DA">
        <w:t xml:space="preserve"> </w:t>
      </w:r>
    </w:p>
    <w:p w14:paraId="17105011" w14:textId="67DC5DE3" w:rsidR="0098063D" w:rsidRDefault="0098063D" w:rsidP="00DD514E"/>
    <w:p w14:paraId="0C0AB2C5" w14:textId="6AFD5F25" w:rsidR="0098063D" w:rsidRDefault="0098063D" w:rsidP="00DD514E"/>
    <w:p w14:paraId="1537FED6" w14:textId="21CF520B" w:rsidR="0098063D" w:rsidRDefault="0098063D" w:rsidP="00DD514E"/>
    <w:p w14:paraId="298B238C" w14:textId="45A2C52B" w:rsidR="0098063D" w:rsidRDefault="0098063D" w:rsidP="00DD514E"/>
    <w:p w14:paraId="1072CAEE" w14:textId="1E286A76" w:rsidR="0098063D" w:rsidRDefault="0098063D" w:rsidP="00DD514E"/>
    <w:p w14:paraId="0F88E8B1" w14:textId="2A109D15" w:rsidR="0098063D" w:rsidRDefault="0098063D" w:rsidP="00DD514E"/>
    <w:p w14:paraId="5A66EDF1" w14:textId="242F3E2B" w:rsidR="0098063D" w:rsidRDefault="0098063D" w:rsidP="00DD514E"/>
    <w:p w14:paraId="4370B00B" w14:textId="3853C879" w:rsidR="0098063D" w:rsidRDefault="0098063D" w:rsidP="00DD514E"/>
    <w:p w14:paraId="013E9377" w14:textId="0E858DD9" w:rsidR="0098063D" w:rsidRDefault="0098063D" w:rsidP="00DD514E"/>
    <w:p w14:paraId="349F8205" w14:textId="6567075C" w:rsidR="0098063D" w:rsidRDefault="0098063D" w:rsidP="00DD514E"/>
    <w:p w14:paraId="3C92347C" w14:textId="4E94782C" w:rsidR="0098063D" w:rsidRDefault="0098063D" w:rsidP="00DD514E"/>
    <w:p w14:paraId="30D30A46" w14:textId="3AAC25F0" w:rsidR="0098063D" w:rsidRDefault="0098063D" w:rsidP="00DD514E"/>
    <w:p w14:paraId="7938452C" w14:textId="309A02A2" w:rsidR="0098063D" w:rsidRDefault="0098063D" w:rsidP="00DD514E"/>
    <w:p w14:paraId="1F63D4EC" w14:textId="03E9A973" w:rsidR="0098063D" w:rsidRDefault="0098063D" w:rsidP="00DD514E"/>
    <w:p w14:paraId="361648CA" w14:textId="5B66B9D8" w:rsidR="0098063D" w:rsidRDefault="0098063D" w:rsidP="00DD514E"/>
    <w:p w14:paraId="0EF48750" w14:textId="1957C8F0" w:rsidR="0098063D" w:rsidRDefault="0098063D" w:rsidP="00DD514E"/>
    <w:p w14:paraId="57C4707C" w14:textId="285A59A0" w:rsidR="0098063D" w:rsidRDefault="0098063D" w:rsidP="00DD514E"/>
    <w:p w14:paraId="2D2D0659" w14:textId="63EC42BF" w:rsidR="0098063D" w:rsidRDefault="0098063D" w:rsidP="00DD514E"/>
    <w:p w14:paraId="79C974DF" w14:textId="127EB032" w:rsidR="0098063D" w:rsidRDefault="0098063D" w:rsidP="00DD514E"/>
    <w:p w14:paraId="213A392B" w14:textId="5C5E6378" w:rsidR="0098063D" w:rsidRDefault="0098063D" w:rsidP="00DD514E"/>
    <w:p w14:paraId="2C1AEB74" w14:textId="2B50A5B7" w:rsidR="0098063D" w:rsidRDefault="0098063D" w:rsidP="00DD514E"/>
    <w:p w14:paraId="4FF22915" w14:textId="1F12D9AE" w:rsidR="0098063D" w:rsidRDefault="0098063D" w:rsidP="00DD514E"/>
    <w:p w14:paraId="31359EAF" w14:textId="43D74E39" w:rsidR="0098063D" w:rsidRDefault="0098063D" w:rsidP="00DD514E"/>
    <w:p w14:paraId="35E0C004" w14:textId="37751F23" w:rsidR="0098063D" w:rsidRDefault="0098063D" w:rsidP="00DD514E"/>
    <w:p w14:paraId="233858EF" w14:textId="1C607CC3" w:rsidR="0098063D" w:rsidRDefault="0098063D" w:rsidP="00DD514E"/>
    <w:p w14:paraId="3C9F03B5" w14:textId="77777777" w:rsidR="00976ABD" w:rsidRPr="00DD514E" w:rsidRDefault="00976ABD" w:rsidP="00DD514E"/>
    <w:p w14:paraId="05AFE4C4" w14:textId="77777777" w:rsidR="00827EA4" w:rsidRPr="006A5943" w:rsidRDefault="00827EA4" w:rsidP="00827EA4">
      <w:pPr>
        <w:pStyle w:val="Heading1"/>
      </w:pPr>
      <w:bookmarkStart w:id="144" w:name="_Toc336506608"/>
      <w:bookmarkStart w:id="145" w:name="_Toc488743253"/>
      <w:bookmarkStart w:id="146" w:name="_Toc488743411"/>
      <w:bookmarkStart w:id="147" w:name="_Toc19431030"/>
      <w:r w:rsidRPr="006A5943">
        <w:lastRenderedPageBreak/>
        <w:t>Appendix E:  Acronyms</w:t>
      </w:r>
      <w:bookmarkEnd w:id="144"/>
      <w:bookmarkEnd w:id="145"/>
      <w:bookmarkEnd w:id="146"/>
      <w:bookmarkEnd w:id="147"/>
      <w:r w:rsidRPr="006A594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827EA4" w:rsidRPr="006A5943" w14:paraId="7DDE020A" w14:textId="77777777" w:rsidTr="00AE0316">
        <w:trPr>
          <w:tblHeader/>
          <w:jc w:val="center"/>
        </w:trPr>
        <w:tc>
          <w:tcPr>
            <w:tcW w:w="1224" w:type="dxa"/>
            <w:tcBorders>
              <w:right w:val="single" w:sz="4" w:space="0" w:color="FFFFFF"/>
            </w:tcBorders>
            <w:shd w:val="clear" w:color="auto" w:fill="000080"/>
          </w:tcPr>
          <w:p w14:paraId="47E7EFE5" w14:textId="77777777" w:rsidR="00827EA4" w:rsidRPr="006A5943" w:rsidRDefault="00827EA4" w:rsidP="00AE0316">
            <w:pPr>
              <w:pStyle w:val="BodyText"/>
              <w:spacing w:before="40" w:after="40"/>
              <w:jc w:val="center"/>
              <w:rPr>
                <w:rFonts w:cs="Arial"/>
                <w:b/>
                <w:sz w:val="20"/>
                <w:szCs w:val="20"/>
              </w:rPr>
            </w:pPr>
            <w:r w:rsidRPr="006A5943">
              <w:rPr>
                <w:rFonts w:cs="Arial"/>
                <w:b/>
                <w:sz w:val="20"/>
                <w:szCs w:val="20"/>
              </w:rPr>
              <w:t>Acronym</w:t>
            </w:r>
          </w:p>
        </w:tc>
        <w:tc>
          <w:tcPr>
            <w:tcW w:w="6840" w:type="dxa"/>
            <w:tcBorders>
              <w:left w:val="single" w:sz="4" w:space="0" w:color="FFFFFF"/>
            </w:tcBorders>
            <w:shd w:val="clear" w:color="auto" w:fill="000080"/>
          </w:tcPr>
          <w:p w14:paraId="27EB02FA" w14:textId="77777777" w:rsidR="00827EA4" w:rsidRPr="006A5943" w:rsidRDefault="00827EA4" w:rsidP="00AE0316">
            <w:pPr>
              <w:pStyle w:val="BodyText"/>
              <w:spacing w:before="40" w:after="40"/>
              <w:jc w:val="center"/>
              <w:rPr>
                <w:rFonts w:cs="Arial"/>
                <w:b/>
                <w:sz w:val="20"/>
                <w:szCs w:val="20"/>
              </w:rPr>
            </w:pPr>
            <w:r w:rsidRPr="006A5943">
              <w:rPr>
                <w:rFonts w:cs="Arial"/>
                <w:b/>
                <w:sz w:val="20"/>
                <w:szCs w:val="20"/>
              </w:rPr>
              <w:t>Term</w:t>
            </w:r>
          </w:p>
        </w:tc>
      </w:tr>
      <w:tr w:rsidR="00827EA4" w:rsidRPr="006A5943" w14:paraId="7DDD5173" w14:textId="77777777" w:rsidTr="00AE0316">
        <w:trPr>
          <w:jc w:val="center"/>
        </w:trPr>
        <w:tc>
          <w:tcPr>
            <w:tcW w:w="1224" w:type="dxa"/>
          </w:tcPr>
          <w:p w14:paraId="490135F0" w14:textId="77777777" w:rsidR="00827EA4" w:rsidRPr="003977AC" w:rsidRDefault="00827EA4" w:rsidP="00AE0316">
            <w:pPr>
              <w:pStyle w:val="BodyText"/>
              <w:spacing w:before="40" w:after="40"/>
              <w:rPr>
                <w:rFonts w:cs="Arial"/>
                <w:sz w:val="20"/>
                <w:szCs w:val="20"/>
              </w:rPr>
            </w:pPr>
            <w:r w:rsidRPr="003977AC">
              <w:rPr>
                <w:rFonts w:cs="Arial"/>
                <w:sz w:val="20"/>
                <w:szCs w:val="20"/>
              </w:rPr>
              <w:t>DHS</w:t>
            </w:r>
          </w:p>
        </w:tc>
        <w:tc>
          <w:tcPr>
            <w:tcW w:w="6840" w:type="dxa"/>
          </w:tcPr>
          <w:p w14:paraId="4E7F1F37" w14:textId="77777777" w:rsidR="00827EA4" w:rsidRPr="003977AC" w:rsidRDefault="00827EA4" w:rsidP="00AE0316">
            <w:pPr>
              <w:pStyle w:val="BodyText"/>
              <w:spacing w:before="40" w:after="40"/>
              <w:rPr>
                <w:rFonts w:cs="Arial"/>
                <w:sz w:val="20"/>
                <w:szCs w:val="20"/>
              </w:rPr>
            </w:pPr>
            <w:r w:rsidRPr="003977AC">
              <w:rPr>
                <w:rFonts w:cs="Arial"/>
                <w:sz w:val="20"/>
                <w:szCs w:val="20"/>
              </w:rPr>
              <w:t>U.S. Department of Homeland Security</w:t>
            </w:r>
          </w:p>
        </w:tc>
      </w:tr>
      <w:tr w:rsidR="00827EA4" w:rsidRPr="006A5943" w14:paraId="5149C83A" w14:textId="77777777" w:rsidTr="00AE0316">
        <w:trPr>
          <w:jc w:val="center"/>
        </w:trPr>
        <w:tc>
          <w:tcPr>
            <w:tcW w:w="1224" w:type="dxa"/>
          </w:tcPr>
          <w:p w14:paraId="2E8AAC21" w14:textId="77777777" w:rsidR="00827EA4" w:rsidRPr="003977AC" w:rsidRDefault="00827EA4" w:rsidP="00AE0316">
            <w:pPr>
              <w:pStyle w:val="BodyText"/>
              <w:spacing w:before="40" w:after="40"/>
              <w:rPr>
                <w:rFonts w:cs="Arial"/>
                <w:sz w:val="20"/>
                <w:szCs w:val="20"/>
              </w:rPr>
            </w:pPr>
            <w:r w:rsidRPr="003977AC">
              <w:rPr>
                <w:rFonts w:cs="Arial"/>
                <w:sz w:val="20"/>
                <w:szCs w:val="20"/>
              </w:rPr>
              <w:t>ExPlan</w:t>
            </w:r>
          </w:p>
        </w:tc>
        <w:tc>
          <w:tcPr>
            <w:tcW w:w="6840" w:type="dxa"/>
          </w:tcPr>
          <w:p w14:paraId="18FA3180" w14:textId="77777777" w:rsidR="00827EA4" w:rsidRPr="003977AC" w:rsidRDefault="00827EA4" w:rsidP="00AE0316">
            <w:pPr>
              <w:pStyle w:val="BodyText"/>
              <w:spacing w:before="40" w:after="40"/>
              <w:rPr>
                <w:rFonts w:cs="Arial"/>
                <w:sz w:val="20"/>
                <w:szCs w:val="20"/>
              </w:rPr>
            </w:pPr>
            <w:r w:rsidRPr="003977AC">
              <w:rPr>
                <w:rFonts w:cs="Arial"/>
                <w:sz w:val="20"/>
                <w:szCs w:val="20"/>
              </w:rPr>
              <w:t>Exercise Plan</w:t>
            </w:r>
          </w:p>
        </w:tc>
      </w:tr>
      <w:tr w:rsidR="00827EA4" w:rsidRPr="006A5943" w14:paraId="44D48AD1" w14:textId="77777777" w:rsidTr="00AE0316">
        <w:trPr>
          <w:jc w:val="center"/>
        </w:trPr>
        <w:tc>
          <w:tcPr>
            <w:tcW w:w="1224" w:type="dxa"/>
          </w:tcPr>
          <w:p w14:paraId="169332EA" w14:textId="77777777" w:rsidR="00827EA4" w:rsidRPr="003977AC" w:rsidRDefault="00827EA4" w:rsidP="00AE0316">
            <w:pPr>
              <w:pStyle w:val="BodyText"/>
              <w:spacing w:before="40" w:after="40"/>
              <w:rPr>
                <w:rFonts w:cs="Arial"/>
                <w:sz w:val="20"/>
                <w:szCs w:val="20"/>
              </w:rPr>
            </w:pPr>
            <w:r w:rsidRPr="003977AC">
              <w:rPr>
                <w:rFonts w:cs="Arial"/>
                <w:sz w:val="20"/>
                <w:szCs w:val="20"/>
              </w:rPr>
              <w:t>HSEEP</w:t>
            </w:r>
          </w:p>
        </w:tc>
        <w:tc>
          <w:tcPr>
            <w:tcW w:w="6840" w:type="dxa"/>
          </w:tcPr>
          <w:p w14:paraId="2814E651" w14:textId="77777777" w:rsidR="00827EA4" w:rsidRPr="003977AC" w:rsidRDefault="00827EA4" w:rsidP="00AE0316">
            <w:pPr>
              <w:pStyle w:val="BodyText"/>
              <w:spacing w:before="40" w:after="40"/>
              <w:rPr>
                <w:rFonts w:cs="Arial"/>
                <w:sz w:val="20"/>
                <w:szCs w:val="20"/>
              </w:rPr>
            </w:pPr>
            <w:r w:rsidRPr="003977AC">
              <w:rPr>
                <w:rFonts w:cs="Arial"/>
                <w:sz w:val="20"/>
                <w:szCs w:val="20"/>
              </w:rPr>
              <w:t>Homeland Security Exercise and Evaluation Program</w:t>
            </w:r>
          </w:p>
        </w:tc>
      </w:tr>
      <w:tr w:rsidR="00827EA4" w:rsidRPr="006A5943" w14:paraId="206332B7" w14:textId="77777777" w:rsidTr="00AE0316">
        <w:trPr>
          <w:jc w:val="center"/>
        </w:trPr>
        <w:tc>
          <w:tcPr>
            <w:tcW w:w="1224" w:type="dxa"/>
          </w:tcPr>
          <w:p w14:paraId="28DE4227" w14:textId="77777777" w:rsidR="00827EA4" w:rsidRPr="003977AC" w:rsidRDefault="00827EA4" w:rsidP="00AE0316">
            <w:pPr>
              <w:pStyle w:val="BodyText"/>
              <w:spacing w:before="40" w:after="40"/>
              <w:rPr>
                <w:rFonts w:cs="Arial"/>
                <w:sz w:val="20"/>
                <w:szCs w:val="20"/>
              </w:rPr>
            </w:pPr>
            <w:r w:rsidRPr="003977AC">
              <w:rPr>
                <w:rFonts w:cs="Arial"/>
                <w:sz w:val="20"/>
                <w:szCs w:val="20"/>
              </w:rPr>
              <w:t>SME</w:t>
            </w:r>
          </w:p>
        </w:tc>
        <w:tc>
          <w:tcPr>
            <w:tcW w:w="6840" w:type="dxa"/>
          </w:tcPr>
          <w:p w14:paraId="719C9DEB" w14:textId="77777777" w:rsidR="00827EA4" w:rsidRPr="003977AC" w:rsidRDefault="00827EA4" w:rsidP="00AE0316">
            <w:pPr>
              <w:pStyle w:val="BodyText"/>
              <w:spacing w:before="40" w:after="40"/>
              <w:rPr>
                <w:rFonts w:cs="Arial"/>
                <w:sz w:val="20"/>
                <w:szCs w:val="20"/>
              </w:rPr>
            </w:pPr>
            <w:r w:rsidRPr="003977AC">
              <w:rPr>
                <w:rFonts w:cs="Arial"/>
                <w:sz w:val="20"/>
                <w:szCs w:val="20"/>
              </w:rPr>
              <w:t>Subject Matter Expert</w:t>
            </w:r>
          </w:p>
        </w:tc>
      </w:tr>
      <w:tr w:rsidR="00827EA4" w:rsidRPr="006A5943" w14:paraId="1A2034BE" w14:textId="77777777" w:rsidTr="00AE0316">
        <w:trPr>
          <w:jc w:val="center"/>
        </w:trPr>
        <w:tc>
          <w:tcPr>
            <w:tcW w:w="1224" w:type="dxa"/>
          </w:tcPr>
          <w:p w14:paraId="189D5127" w14:textId="77777777" w:rsidR="00827EA4" w:rsidRPr="003977AC" w:rsidRDefault="00827EA4" w:rsidP="00AE0316">
            <w:pPr>
              <w:pStyle w:val="BodyText"/>
              <w:spacing w:before="40" w:after="40"/>
              <w:rPr>
                <w:rFonts w:cs="Arial"/>
                <w:sz w:val="20"/>
                <w:szCs w:val="20"/>
              </w:rPr>
            </w:pPr>
            <w:r w:rsidRPr="003977AC">
              <w:rPr>
                <w:rFonts w:cs="Arial"/>
                <w:sz w:val="20"/>
                <w:szCs w:val="20"/>
              </w:rPr>
              <w:t>DAM</w:t>
            </w:r>
          </w:p>
        </w:tc>
        <w:tc>
          <w:tcPr>
            <w:tcW w:w="6840" w:type="dxa"/>
          </w:tcPr>
          <w:p w14:paraId="663F0142" w14:textId="77777777" w:rsidR="00827EA4" w:rsidRPr="003977AC" w:rsidRDefault="00827EA4" w:rsidP="00AE0316">
            <w:pPr>
              <w:pStyle w:val="BodyText"/>
              <w:spacing w:before="40" w:after="40"/>
              <w:rPr>
                <w:rFonts w:cs="Arial"/>
                <w:sz w:val="20"/>
                <w:szCs w:val="20"/>
              </w:rPr>
            </w:pPr>
            <w:r w:rsidRPr="003977AC">
              <w:rPr>
                <w:rFonts w:cs="Arial"/>
                <w:sz w:val="20"/>
                <w:szCs w:val="20"/>
              </w:rPr>
              <w:t>Daily Active Monitoring</w:t>
            </w:r>
          </w:p>
        </w:tc>
      </w:tr>
      <w:tr w:rsidR="00827EA4" w:rsidRPr="006A5943" w14:paraId="49286FD7" w14:textId="77777777" w:rsidTr="00AE0316">
        <w:trPr>
          <w:jc w:val="center"/>
        </w:trPr>
        <w:tc>
          <w:tcPr>
            <w:tcW w:w="1224" w:type="dxa"/>
          </w:tcPr>
          <w:p w14:paraId="609428D9" w14:textId="0BEC00A4" w:rsidR="00827EA4" w:rsidRPr="002A5626" w:rsidRDefault="002A5626" w:rsidP="00AE0316">
            <w:pPr>
              <w:pStyle w:val="BodyText"/>
              <w:spacing w:before="40" w:after="40"/>
              <w:rPr>
                <w:rFonts w:cs="Arial"/>
                <w:sz w:val="20"/>
                <w:szCs w:val="20"/>
              </w:rPr>
            </w:pPr>
            <w:r w:rsidRPr="002A5626">
              <w:rPr>
                <w:rFonts w:cs="Arial"/>
                <w:sz w:val="20"/>
                <w:szCs w:val="20"/>
              </w:rPr>
              <w:t>CMHPC</w:t>
            </w:r>
          </w:p>
        </w:tc>
        <w:tc>
          <w:tcPr>
            <w:tcW w:w="6840" w:type="dxa"/>
          </w:tcPr>
          <w:p w14:paraId="2EF00624" w14:textId="433B85A6" w:rsidR="00827EA4" w:rsidRPr="002A5626" w:rsidRDefault="002A5626" w:rsidP="00AE0316">
            <w:pPr>
              <w:pStyle w:val="BodyText"/>
              <w:spacing w:before="40" w:after="40"/>
              <w:rPr>
                <w:rFonts w:cs="Arial"/>
                <w:sz w:val="20"/>
                <w:szCs w:val="20"/>
              </w:rPr>
            </w:pPr>
            <w:r>
              <w:rPr>
                <w:rFonts w:cs="Arial"/>
                <w:sz w:val="20"/>
                <w:szCs w:val="20"/>
              </w:rPr>
              <w:t xml:space="preserve">Central MN Health Care Preparedness </w:t>
            </w:r>
            <w:r w:rsidR="008100B5">
              <w:rPr>
                <w:rFonts w:cs="Arial"/>
                <w:sz w:val="20"/>
                <w:szCs w:val="20"/>
              </w:rPr>
              <w:t>Coalition</w:t>
            </w:r>
          </w:p>
        </w:tc>
      </w:tr>
      <w:tr w:rsidR="00827EA4" w:rsidRPr="006A5943" w14:paraId="23602C1A" w14:textId="77777777" w:rsidTr="00AE0316">
        <w:trPr>
          <w:jc w:val="center"/>
        </w:trPr>
        <w:tc>
          <w:tcPr>
            <w:tcW w:w="1224" w:type="dxa"/>
          </w:tcPr>
          <w:p w14:paraId="2F576000" w14:textId="2AD7D87D" w:rsidR="00827EA4" w:rsidRPr="002A5626" w:rsidRDefault="002A5626" w:rsidP="00AE0316">
            <w:pPr>
              <w:pStyle w:val="BodyText"/>
              <w:spacing w:before="40" w:after="40"/>
              <w:rPr>
                <w:rFonts w:cs="Arial"/>
                <w:sz w:val="20"/>
                <w:szCs w:val="20"/>
              </w:rPr>
            </w:pPr>
            <w:r>
              <w:rPr>
                <w:rFonts w:cs="Arial"/>
                <w:sz w:val="20"/>
                <w:szCs w:val="20"/>
              </w:rPr>
              <w:t>SimCell</w:t>
            </w:r>
          </w:p>
        </w:tc>
        <w:tc>
          <w:tcPr>
            <w:tcW w:w="6840" w:type="dxa"/>
          </w:tcPr>
          <w:p w14:paraId="460AB21F" w14:textId="22E5F987" w:rsidR="00827EA4" w:rsidRPr="002A5626" w:rsidRDefault="002A5626" w:rsidP="00AE0316">
            <w:pPr>
              <w:pStyle w:val="BodyText"/>
              <w:spacing w:before="40" w:after="40"/>
              <w:rPr>
                <w:rFonts w:cs="Arial"/>
                <w:sz w:val="20"/>
                <w:szCs w:val="20"/>
              </w:rPr>
            </w:pPr>
            <w:r>
              <w:rPr>
                <w:rFonts w:cs="Arial"/>
                <w:sz w:val="20"/>
                <w:szCs w:val="20"/>
              </w:rPr>
              <w:t>Coalition staff persons available during the exercise – play the role of individuals/organizations not actively playing during the exercise.</w:t>
            </w:r>
          </w:p>
        </w:tc>
      </w:tr>
      <w:tr w:rsidR="00827EA4" w:rsidRPr="006A5943" w14:paraId="4384E138" w14:textId="77777777" w:rsidTr="00AE0316">
        <w:trPr>
          <w:jc w:val="center"/>
        </w:trPr>
        <w:tc>
          <w:tcPr>
            <w:tcW w:w="1224" w:type="dxa"/>
          </w:tcPr>
          <w:p w14:paraId="3B8896F2" w14:textId="4B15D92E" w:rsidR="00827EA4" w:rsidRPr="002A5626" w:rsidRDefault="008100B5" w:rsidP="00AE0316">
            <w:pPr>
              <w:pStyle w:val="BodyText"/>
              <w:spacing w:before="40" w:after="40"/>
              <w:rPr>
                <w:rFonts w:cs="Arial"/>
                <w:sz w:val="20"/>
                <w:szCs w:val="20"/>
              </w:rPr>
            </w:pPr>
            <w:r>
              <w:rPr>
                <w:rFonts w:cs="Arial"/>
                <w:sz w:val="20"/>
                <w:szCs w:val="20"/>
              </w:rPr>
              <w:t>AAR</w:t>
            </w:r>
          </w:p>
        </w:tc>
        <w:tc>
          <w:tcPr>
            <w:tcW w:w="6840" w:type="dxa"/>
          </w:tcPr>
          <w:p w14:paraId="02138FEB" w14:textId="08606FD5" w:rsidR="00827EA4" w:rsidRPr="002A5626" w:rsidRDefault="008100B5" w:rsidP="00AE0316">
            <w:pPr>
              <w:pStyle w:val="BodyText"/>
              <w:spacing w:before="40" w:after="40"/>
              <w:rPr>
                <w:rFonts w:cs="Arial"/>
                <w:sz w:val="20"/>
                <w:szCs w:val="20"/>
              </w:rPr>
            </w:pPr>
            <w:r>
              <w:rPr>
                <w:rFonts w:cs="Arial"/>
                <w:sz w:val="20"/>
                <w:szCs w:val="20"/>
              </w:rPr>
              <w:t xml:space="preserve">After Action Review or </w:t>
            </w:r>
            <w:r w:rsidR="00927AC4">
              <w:rPr>
                <w:rFonts w:cs="Arial"/>
                <w:sz w:val="20"/>
                <w:szCs w:val="20"/>
              </w:rPr>
              <w:t>After-Action</w:t>
            </w:r>
            <w:r>
              <w:rPr>
                <w:rFonts w:cs="Arial"/>
                <w:sz w:val="20"/>
                <w:szCs w:val="20"/>
              </w:rPr>
              <w:t xml:space="preserve"> Report</w:t>
            </w:r>
          </w:p>
        </w:tc>
      </w:tr>
      <w:tr w:rsidR="00827EA4" w:rsidRPr="006A5943" w14:paraId="12CEAA43" w14:textId="77777777" w:rsidTr="00AE0316">
        <w:trPr>
          <w:jc w:val="center"/>
        </w:trPr>
        <w:tc>
          <w:tcPr>
            <w:tcW w:w="1224" w:type="dxa"/>
          </w:tcPr>
          <w:p w14:paraId="5BC0F9AF" w14:textId="77777777" w:rsidR="00827EA4" w:rsidRPr="002A5626" w:rsidRDefault="00827EA4" w:rsidP="00AE0316">
            <w:pPr>
              <w:pStyle w:val="BodyText"/>
              <w:spacing w:before="40" w:after="40"/>
              <w:rPr>
                <w:rFonts w:cs="Arial"/>
                <w:sz w:val="20"/>
                <w:szCs w:val="20"/>
              </w:rPr>
            </w:pPr>
          </w:p>
        </w:tc>
        <w:tc>
          <w:tcPr>
            <w:tcW w:w="6840" w:type="dxa"/>
          </w:tcPr>
          <w:p w14:paraId="1537A557" w14:textId="77777777" w:rsidR="00827EA4" w:rsidRPr="002A5626" w:rsidRDefault="00827EA4" w:rsidP="00AE0316">
            <w:pPr>
              <w:pStyle w:val="BodyText"/>
              <w:spacing w:before="40" w:after="40"/>
              <w:rPr>
                <w:rFonts w:cs="Arial"/>
                <w:sz w:val="20"/>
                <w:szCs w:val="20"/>
              </w:rPr>
            </w:pPr>
          </w:p>
        </w:tc>
      </w:tr>
      <w:tr w:rsidR="00827EA4" w:rsidRPr="006A5943" w14:paraId="7B520FAA" w14:textId="77777777" w:rsidTr="00AE0316">
        <w:trPr>
          <w:jc w:val="center"/>
        </w:trPr>
        <w:tc>
          <w:tcPr>
            <w:tcW w:w="1224" w:type="dxa"/>
          </w:tcPr>
          <w:p w14:paraId="1D6693E6" w14:textId="77777777" w:rsidR="00827EA4" w:rsidRPr="002A5626" w:rsidRDefault="00827EA4" w:rsidP="00AE0316">
            <w:pPr>
              <w:pStyle w:val="BodyText"/>
              <w:spacing w:before="40" w:after="40"/>
              <w:rPr>
                <w:rFonts w:cs="Arial"/>
                <w:sz w:val="20"/>
                <w:szCs w:val="20"/>
              </w:rPr>
            </w:pPr>
          </w:p>
        </w:tc>
        <w:tc>
          <w:tcPr>
            <w:tcW w:w="6840" w:type="dxa"/>
          </w:tcPr>
          <w:p w14:paraId="0344A3F1" w14:textId="77777777" w:rsidR="00827EA4" w:rsidRPr="002A5626" w:rsidRDefault="00827EA4" w:rsidP="00AE0316">
            <w:pPr>
              <w:pStyle w:val="BodyText"/>
              <w:spacing w:before="40" w:after="40"/>
              <w:rPr>
                <w:rFonts w:cs="Arial"/>
                <w:sz w:val="20"/>
                <w:szCs w:val="20"/>
              </w:rPr>
            </w:pPr>
          </w:p>
        </w:tc>
      </w:tr>
      <w:tr w:rsidR="00827EA4" w:rsidRPr="006A5943" w14:paraId="1AAF2897" w14:textId="77777777" w:rsidTr="00AE0316">
        <w:trPr>
          <w:jc w:val="center"/>
        </w:trPr>
        <w:tc>
          <w:tcPr>
            <w:tcW w:w="1224" w:type="dxa"/>
          </w:tcPr>
          <w:p w14:paraId="162FF907" w14:textId="77777777" w:rsidR="00827EA4" w:rsidRPr="002A5626" w:rsidRDefault="00827EA4" w:rsidP="00AE0316">
            <w:pPr>
              <w:pStyle w:val="BodyText"/>
              <w:spacing w:before="40" w:after="40"/>
              <w:rPr>
                <w:rFonts w:cs="Arial"/>
                <w:sz w:val="20"/>
                <w:szCs w:val="20"/>
              </w:rPr>
            </w:pPr>
          </w:p>
        </w:tc>
        <w:tc>
          <w:tcPr>
            <w:tcW w:w="6840" w:type="dxa"/>
          </w:tcPr>
          <w:p w14:paraId="49714D4C" w14:textId="77777777" w:rsidR="00827EA4" w:rsidRPr="002A5626" w:rsidRDefault="00827EA4" w:rsidP="00AE0316">
            <w:pPr>
              <w:pStyle w:val="BodyText"/>
              <w:spacing w:before="40" w:after="40"/>
              <w:rPr>
                <w:rFonts w:cs="Arial"/>
                <w:sz w:val="20"/>
                <w:szCs w:val="20"/>
              </w:rPr>
            </w:pPr>
          </w:p>
        </w:tc>
      </w:tr>
      <w:tr w:rsidR="00827EA4" w:rsidRPr="006A5943" w14:paraId="20C62E56" w14:textId="77777777" w:rsidTr="00AE0316">
        <w:trPr>
          <w:jc w:val="center"/>
        </w:trPr>
        <w:tc>
          <w:tcPr>
            <w:tcW w:w="1224" w:type="dxa"/>
          </w:tcPr>
          <w:p w14:paraId="4CB4E360" w14:textId="77777777" w:rsidR="00827EA4" w:rsidRPr="002A5626" w:rsidRDefault="00827EA4" w:rsidP="00AE0316">
            <w:pPr>
              <w:pStyle w:val="BodyText"/>
              <w:spacing w:before="40" w:after="40"/>
              <w:rPr>
                <w:rFonts w:cs="Arial"/>
                <w:sz w:val="20"/>
                <w:szCs w:val="20"/>
              </w:rPr>
            </w:pPr>
          </w:p>
        </w:tc>
        <w:tc>
          <w:tcPr>
            <w:tcW w:w="6840" w:type="dxa"/>
          </w:tcPr>
          <w:p w14:paraId="5283AE65" w14:textId="77777777" w:rsidR="00827EA4" w:rsidRPr="002A5626" w:rsidRDefault="00827EA4" w:rsidP="00AE0316">
            <w:pPr>
              <w:pStyle w:val="BodyText"/>
              <w:spacing w:before="40" w:after="40"/>
              <w:rPr>
                <w:rFonts w:cs="Arial"/>
                <w:sz w:val="20"/>
                <w:szCs w:val="20"/>
              </w:rPr>
            </w:pPr>
          </w:p>
        </w:tc>
      </w:tr>
      <w:tr w:rsidR="00827EA4" w:rsidRPr="006A5943" w14:paraId="1EECECFB" w14:textId="77777777" w:rsidTr="00AE0316">
        <w:trPr>
          <w:jc w:val="center"/>
        </w:trPr>
        <w:tc>
          <w:tcPr>
            <w:tcW w:w="1224" w:type="dxa"/>
          </w:tcPr>
          <w:p w14:paraId="6DEC6451" w14:textId="77777777" w:rsidR="00827EA4" w:rsidRPr="002A5626" w:rsidRDefault="00827EA4" w:rsidP="00AE0316">
            <w:pPr>
              <w:pStyle w:val="BodyText"/>
              <w:spacing w:before="40" w:after="40"/>
              <w:rPr>
                <w:rFonts w:cs="Arial"/>
                <w:sz w:val="20"/>
                <w:szCs w:val="20"/>
              </w:rPr>
            </w:pPr>
          </w:p>
        </w:tc>
        <w:tc>
          <w:tcPr>
            <w:tcW w:w="6840" w:type="dxa"/>
          </w:tcPr>
          <w:p w14:paraId="20D177C8" w14:textId="77777777" w:rsidR="00827EA4" w:rsidRPr="002A5626" w:rsidRDefault="00827EA4" w:rsidP="00AE0316">
            <w:pPr>
              <w:pStyle w:val="BodyText"/>
              <w:spacing w:before="40" w:after="40"/>
              <w:rPr>
                <w:rFonts w:cs="Arial"/>
                <w:sz w:val="20"/>
                <w:szCs w:val="20"/>
              </w:rPr>
            </w:pPr>
          </w:p>
        </w:tc>
      </w:tr>
    </w:tbl>
    <w:p w14:paraId="2FE03365" w14:textId="3D1F7B8E" w:rsidR="00827EA4" w:rsidRPr="006A5943" w:rsidRDefault="00827EA4" w:rsidP="00976ABD">
      <w:pPr>
        <w:pStyle w:val="NoSpacing"/>
        <w:rPr>
          <w:rFonts w:ascii="Arial Narrow" w:hAnsi="Arial Narrow" w:cs="Times New Roman"/>
          <w:sz w:val="24"/>
          <w:szCs w:val="24"/>
        </w:rPr>
      </w:pPr>
    </w:p>
    <w:p w14:paraId="472088ED" w14:textId="77777777" w:rsidR="00827EA4" w:rsidRPr="006A5943" w:rsidRDefault="00827EA4" w:rsidP="008100B5">
      <w:pPr>
        <w:pStyle w:val="NoSpacing"/>
        <w:ind w:left="360"/>
        <w:rPr>
          <w:rFonts w:ascii="Arial Narrow" w:hAnsi="Arial Narrow" w:cs="Times New Roman"/>
          <w:sz w:val="24"/>
          <w:szCs w:val="24"/>
        </w:rPr>
      </w:pPr>
    </w:p>
    <w:p w14:paraId="4631C0C4" w14:textId="77777777" w:rsidR="00827EA4" w:rsidRPr="006A5943" w:rsidRDefault="00827EA4" w:rsidP="00827EA4">
      <w:pPr>
        <w:pStyle w:val="ListParagraph"/>
        <w:ind w:left="1440"/>
        <w:rPr>
          <w:rFonts w:cs="Times New Roman"/>
          <w:sz w:val="24"/>
        </w:rPr>
      </w:pPr>
    </w:p>
    <w:p w14:paraId="7DBD02C8" w14:textId="77777777" w:rsidR="00827EA4" w:rsidRPr="006A5943" w:rsidRDefault="00827EA4" w:rsidP="00827EA4">
      <w:pPr>
        <w:pStyle w:val="BodyText"/>
      </w:pPr>
    </w:p>
    <w:p w14:paraId="447F97A5" w14:textId="27347E0C" w:rsidR="00F8719F" w:rsidRPr="00347315" w:rsidRDefault="00F8719F" w:rsidP="00347315"/>
    <w:sectPr w:rsidR="00F8719F" w:rsidRPr="00347315" w:rsidSect="001010FD">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31E3" w14:textId="77777777" w:rsidR="00A55025" w:rsidRDefault="00A55025" w:rsidP="00C779DB">
      <w:r>
        <w:separator/>
      </w:r>
    </w:p>
    <w:p w14:paraId="48E59367" w14:textId="77777777" w:rsidR="00A55025" w:rsidRDefault="00A55025" w:rsidP="00C779DB"/>
  </w:endnote>
  <w:endnote w:type="continuationSeparator" w:id="0">
    <w:p w14:paraId="0D14AFFF" w14:textId="77777777" w:rsidR="00A55025" w:rsidRDefault="00A55025" w:rsidP="00C779DB">
      <w:r>
        <w:continuationSeparator/>
      </w:r>
    </w:p>
    <w:p w14:paraId="6DB09370" w14:textId="77777777" w:rsidR="00A55025" w:rsidRDefault="00A55025" w:rsidP="00C7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23E8" w14:textId="55FEED95" w:rsidR="0016275B" w:rsidRPr="00BF73C7" w:rsidRDefault="0016275B">
    <w:pPr>
      <w:pStyle w:val="Footer"/>
      <w:rPr>
        <w:rFonts w:ascii="Arial" w:hAnsi="Arial" w:cs="Arial"/>
        <w:b/>
        <w:color w:val="000099"/>
        <w:sz w:val="20"/>
      </w:rPr>
    </w:pPr>
    <w:r w:rsidRPr="003F05AD">
      <w:rPr>
        <w:noProof/>
      </w:rPr>
      <mc:AlternateContent>
        <mc:Choice Requires="wps">
          <w:drawing>
            <wp:anchor distT="45720" distB="45720" distL="114300" distR="114300" simplePos="0" relativeHeight="251695104" behindDoc="0" locked="0" layoutInCell="1" allowOverlap="1" wp14:anchorId="0100F6B6" wp14:editId="12279C2B">
              <wp:simplePos x="0" y="0"/>
              <wp:positionH relativeFrom="margin">
                <wp:align>center</wp:align>
              </wp:positionH>
              <wp:positionV relativeFrom="paragraph">
                <wp:posOffset>510896</wp:posOffset>
              </wp:positionV>
              <wp:extent cx="78867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4800"/>
                      </a:xfrm>
                      <a:prstGeom prst="rect">
                        <a:avLst/>
                      </a:prstGeom>
                      <a:solidFill>
                        <a:srgbClr val="17365D"/>
                      </a:solidFill>
                      <a:ln w="9525">
                        <a:noFill/>
                        <a:miter lim="800000"/>
                        <a:headEnd/>
                        <a:tailEnd/>
                      </a:ln>
                    </wps:spPr>
                    <wps:txbx>
                      <w:txbxContent>
                        <w:p w14:paraId="3D294FA9"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0F6B6" id="_x0000_t202" coordsize="21600,21600" o:spt="202" path="m,l,21600r21600,l21600,xe">
              <v:stroke joinstyle="miter"/>
              <v:path gradientshapeok="t" o:connecttype="rect"/>
            </v:shapetype>
            <v:shape id="Text Box 2" o:spid="_x0000_s1026" type="#_x0000_t202" style="position:absolute;left:0;text-align:left;margin-left:0;margin-top:40.25pt;width:621pt;height:24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qJIAIAABsEAAAOAAAAZHJzL2Uyb0RvYy54bWysU9tu2zAMfR+wfxD0vthJc6sRp+iSdRjQ&#10;XYB2H8DIcixMEj1JiZ19/Sg5TYPtbZgfDFIkjw4PqdVdbzQ7SucV2pKPRzln0gqslN2X/Pvzw7sl&#10;Zz6ArUCjlSU/Sc/v1m/frLq2kBNsUFfSMQKxvujakjchtEWWedFIA36ErbQUrNEZCOS6fVY56Ajd&#10;6GyS5/OsQ1e1DoX0nk63Q5CvE35dSxG+1rWXgemSE7eQ/i79d/GfrVdQ7B20jRJnGvAPLAwoS5de&#10;oLYQgB2c+gvKKOHQYx1GAk2Gda2ETD1QN+P8j26eGmhl6oXE8e1FJv//YMWX4zfHVEWz48yCoRE9&#10;yz6w99izSVSna31BSU8tpYWejmNm7NS3jyh+eGZx04Ddy3vnsGskVMRuHCuzq9IBx0eQXfcZK7oG&#10;DgETUF87EwFJDEboNKXTZTKRiqDDxXI5X+QUEhS7yadLsuMVULxUt86HjxINi0bJHU0+ocPx0Ych&#10;9SUlsUetqgeldXLcfrfRjh2BtmS8uJnPtmd0f52mLetKfjubzBKyxVhP0FAYFWiLtTIlJ2b0xXIo&#10;ohofbJXsAEoPNpHW9ixPVGTQJvS7nhKjZjusTiSUw2Fb6XWR0aD7xVlHm1py//MATnKmP1kS+3Y8&#10;ncbVTs50tpiQ464ju+sIWEFQJQ+cDeYmpOcQ+Vq8p6HUKun1yuTMlTYwKX5+LXHFr/2U9fqm178B&#10;AAD//wMAUEsDBBQABgAIAAAAIQCAQU3o4AAAAAgBAAAPAAAAZHJzL2Rvd25yZXYueG1sTI9PS8NA&#10;EMXvgt9hGcFLaTcGq2nMpmhBSw8i/YN4nGTHJDQ7G7LbNn57Nye9zcx7vPm9bDmYVpypd41lBXez&#10;CARxaXXDlYLD/nWagHAeWWNrmRT8kINlfn2VYarthbd03vlKhBB2KSqove9SKV1Zk0E3sx1x0L5t&#10;b9CHta+k7vESwk0r4yh6kAYbDh9q7GhVU3ncnYyCyed2/Ubrj2RVVMfN/vFrMXl5Xyh1ezM8P4Hw&#10;NPg/M4z4AR3ywFTYE2snWgWhiFeQRHMQoxrfx+FSjFMyB5ln8n+B/BcAAP//AwBQSwECLQAUAAYA&#10;CAAAACEAtoM4kv4AAADhAQAAEwAAAAAAAAAAAAAAAAAAAAAAW0NvbnRlbnRfVHlwZXNdLnhtbFBL&#10;AQItABQABgAIAAAAIQA4/SH/1gAAAJQBAAALAAAAAAAAAAAAAAAAAC8BAABfcmVscy8ucmVsc1BL&#10;AQItABQABgAIAAAAIQCs95qJIAIAABsEAAAOAAAAAAAAAAAAAAAAAC4CAABkcnMvZTJvRG9jLnht&#10;bFBLAQItABQABgAIAAAAIQCAQU3o4AAAAAgBAAAPAAAAAAAAAAAAAAAAAHoEAABkcnMvZG93bnJl&#10;di54bWxQSwUGAAAAAAQABADzAAAAhwUAAAAA&#10;" fillcolor="#17365d" stroked="f">
              <v:textbox>
                <w:txbxContent>
                  <w:p w14:paraId="3D294FA9" w14:textId="77777777" w:rsidR="0016275B" w:rsidRDefault="0016275B" w:rsidP="00AE031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654E" w14:textId="77777777" w:rsidR="0016275B" w:rsidRDefault="0016275B" w:rsidP="00301199">
    <w:pPr>
      <w:pStyle w:val="Header"/>
    </w:pPr>
  </w:p>
  <w:p w14:paraId="66BB4DFC" w14:textId="48810C0E" w:rsidR="0016275B" w:rsidRPr="00BF73C7" w:rsidRDefault="0016275B" w:rsidP="00301199">
    <w:pPr>
      <w:pStyle w:val="Footer"/>
      <w:rPr>
        <w:rFonts w:ascii="Arial" w:hAnsi="Arial" w:cs="Arial"/>
        <w:b/>
        <w:color w:val="000099"/>
        <w:sz w:val="20"/>
      </w:rPr>
    </w:pPr>
    <w:r w:rsidRPr="001148B7">
      <w:rPr>
        <w:rFonts w:ascii="Arial" w:hAnsi="Arial" w:cs="Arial"/>
        <w:b/>
        <w:color w:val="000099"/>
        <w:sz w:val="20"/>
      </w:rPr>
      <w:t>NOTE: ExPlan – For distribution to all exercise participants to include but not limited to: Controllers, Evaluators, Planners, Players and Media.</w:t>
    </w:r>
  </w:p>
  <w:p w14:paraId="61832E1D" w14:textId="19B85945" w:rsidR="0016275B" w:rsidRDefault="0016275B">
    <w:pPr>
      <w:pStyle w:val="Footer"/>
    </w:pPr>
    <w:r w:rsidRPr="003F05AD">
      <w:rPr>
        <w:noProof/>
      </w:rPr>
      <mc:AlternateContent>
        <mc:Choice Requires="wps">
          <w:drawing>
            <wp:anchor distT="45720" distB="45720" distL="114300" distR="114300" simplePos="0" relativeHeight="251706368" behindDoc="0" locked="0" layoutInCell="1" allowOverlap="1" wp14:anchorId="3AABAA78" wp14:editId="44574935">
              <wp:simplePos x="0" y="0"/>
              <wp:positionH relativeFrom="margin">
                <wp:align>center</wp:align>
              </wp:positionH>
              <wp:positionV relativeFrom="paragraph">
                <wp:posOffset>525606</wp:posOffset>
              </wp:positionV>
              <wp:extent cx="7886700"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04800"/>
                      </a:xfrm>
                      <a:prstGeom prst="rect">
                        <a:avLst/>
                      </a:prstGeom>
                      <a:solidFill>
                        <a:srgbClr val="17365D"/>
                      </a:solidFill>
                      <a:ln w="9525">
                        <a:noFill/>
                        <a:miter lim="800000"/>
                        <a:headEnd/>
                        <a:tailEnd/>
                      </a:ln>
                    </wps:spPr>
                    <wps:txbx>
                      <w:txbxContent>
                        <w:p w14:paraId="713699F6" w14:textId="77777777" w:rsidR="0016275B" w:rsidRDefault="0016275B" w:rsidP="00301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BAA78" id="_x0000_t202" coordsize="21600,21600" o:spt="202" path="m,l,21600r21600,l21600,xe">
              <v:stroke joinstyle="miter"/>
              <v:path gradientshapeok="t" o:connecttype="rect"/>
            </v:shapetype>
            <v:shape id="_x0000_s1027" type="#_x0000_t202" style="position:absolute;left:0;text-align:left;margin-left:0;margin-top:41.4pt;width:621pt;height:24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Y/JQIAACMEAAAOAAAAZHJzL2Uyb0RvYy54bWysU9tu2zAMfR+wfxD0vthxc6sRp+iSdRjQ&#10;XYB2HyDLcixMEjVJid19fSk5TbPtbZgfDFIkjw4PqfXNoBU5CuclmIpOJzklwnBopNlX9Pvj3bsV&#10;JT4w0zAFRlT0SXh6s3n7Zt3bUhTQgWqEIwhifNnbinYh2DLLPO+EZn4CVhgMtuA0C+i6fdY41iO6&#10;VlmR54usB9dYB1x4j6e7MUg3Cb9tBQ9f29aLQFRFkVtIf5f+dfxnmzUr947ZTvITDfYPLDSTBi89&#10;Q+1YYOTg5F9QWnIHHtow4aAzaFvJReoBu5nmf3Tz0DErUi8ojrdnmfz/g+Vfjt8ckU1Fiyklhmmc&#10;0aMYAnkPAymiPL31JWY9WMwLAx7jmFOr3t4D/+GJgW3HzF7cOgd9J1iD9KaxMrsoHXF8BKn7z9Dg&#10;NewQIAENrdNRO1SDIDqO6ek8mkiF4+FytVoscwxxjF3lsxXa8QpWvlRb58NHAZpEo6IOR5/Q2fHe&#10;hzH1JSVe5kHJ5k4qlRy3r7fKkSPDNZkurxbz3Qn9tzRlSF/R63kxT8gGYj1Cs1LLgGuspK4oMsMv&#10;lrMyqvHBNMkOTKrRRtLKnOSJiozahKEe0iCSdlG6Gpon1MvBuLX4ytDowP2ipMeNraj/eWBOUKI+&#10;GdT8ejqbxRVPzmy+LNBxl5H6MsIMR6iKBkpGcxvSs4i0DdzibFqZZHtlcqKMm5iEP72auOqXfsp6&#10;fdubZwAAAP//AwBQSwMEFAAGAAgAAAAhAP5pLCHhAAAACAEAAA8AAABkcnMvZG93bnJldi54bWxM&#10;j09Lw0AQxe9Cv8MygpdiN41S05hN0YIWD1L6h+Jxkx2T0OxsyG7b+O2dnvQ2M+/x5veyxWBbccbe&#10;N44UTCcRCKTSmYYqBfvd230CwgdNRreOUMEPeljko5tMp8ZdaIPnbagEh5BPtYI6hC6V0pc1Wu0n&#10;rkNi7dv1Vgde+0qaXl843LYyjqKZtLoh/lDrDpc1lsftySoYHzard1ytk2VRHT92T1/z8evnXKm7&#10;2+HlGUTAIfyZ4YrP6JAzU+FOZLxoFXCRoCCJmf+qxo8xXwqeHqIEZJ7J/wXyXwAAAP//AwBQSwEC&#10;LQAUAAYACAAAACEAtoM4kv4AAADhAQAAEwAAAAAAAAAAAAAAAAAAAAAAW0NvbnRlbnRfVHlwZXNd&#10;LnhtbFBLAQItABQABgAIAAAAIQA4/SH/1gAAAJQBAAALAAAAAAAAAAAAAAAAAC8BAABfcmVscy8u&#10;cmVsc1BLAQItABQABgAIAAAAIQB6CaY/JQIAACMEAAAOAAAAAAAAAAAAAAAAAC4CAABkcnMvZTJv&#10;RG9jLnhtbFBLAQItABQABgAIAAAAIQD+aSwh4QAAAAgBAAAPAAAAAAAAAAAAAAAAAH8EAABkcnMv&#10;ZG93bnJldi54bWxQSwUGAAAAAAQABADzAAAAjQUAAAAA&#10;" fillcolor="#17365d" stroked="f">
              <v:textbox>
                <w:txbxContent>
                  <w:p w14:paraId="713699F6" w14:textId="77777777" w:rsidR="0016275B" w:rsidRDefault="0016275B" w:rsidP="00301199"/>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08D8" w14:textId="02186A77" w:rsidR="0016275B"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0AE40D5B" w14:textId="573328A2"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9</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69E10917" w14:textId="77777777" w:rsidR="0016275B" w:rsidRPr="005A3469" w:rsidRDefault="0016275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7926978F" w14:textId="57F5BF01" w:rsidR="0016275B" w:rsidRPr="00BF73C7" w:rsidRDefault="0016275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7152" behindDoc="0" locked="0" layoutInCell="1" allowOverlap="1" wp14:anchorId="6998957A" wp14:editId="435B23B3">
              <wp:simplePos x="0" y="0"/>
              <wp:positionH relativeFrom="margin">
                <wp:align>center</wp:align>
              </wp:positionH>
              <wp:positionV relativeFrom="paragraph">
                <wp:posOffset>252678</wp:posOffset>
              </wp:positionV>
              <wp:extent cx="7886700" cy="3308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5AB57E6E"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8957A" id="_x0000_t202" coordsize="21600,21600" o:spt="202" path="m,l,21600r21600,l21600,xe">
              <v:stroke joinstyle="miter"/>
              <v:path gradientshapeok="t" o:connecttype="rect"/>
            </v:shapetype>
            <v:shape id="_x0000_s1028" type="#_x0000_t202" style="position:absolute;left:0;text-align:left;margin-left:0;margin-top:19.9pt;width:621pt;height:26.0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mWJAIAACIEAAAOAAAAZHJzL2Uyb0RvYy54bWysU9tu2zAMfR+wfxD0vti5p0acokvWYUB3&#10;Adp9ACPLsTBZ1CQldvf1o+Q0y7a3YX4wSJE8Ojyk1rd9q9lJOq/QlHw8yjmTRmClzKHkX5/u36w4&#10;8wFMBRqNLPmz9Px28/rVurOFnGCDupKOEYjxRWdL3oRgiyzzopEt+BFaaShYo2shkOsOWeWgI/RW&#10;Z5M8X2Qduso6FNJ7Ot0NQb5J+HUtRfhc114GpktO3EL6u/Tfx3+2WUNxcGAbJc404B9YtKAMXXqB&#10;2kEAdnTqL6hWCYce6zAS2GZY10rI1AN1M87/6OaxAStTLySOtxeZ/P+DFZ9OXxxTVckXnBloaURP&#10;sg/sLfZsEtXprC8o6dFSWujpmKacOvX2AcU3zwxuGzAHeeccdo2EitiNY2V2VTrg+Aiy7z5iRdfA&#10;MWAC6mvXRulIDEboNKXny2QiFUGHy9VqscwpJCg2near6TxdAcVLtXU+vJfYsmiU3NHkEzqcHnyI&#10;bKB4SYmXedSquldaJ8cd9lvt2AloS8bL6WK+O6P/lqYN60p+M5/ME7LBWJ8WqFWBtlirtuSrPH6x&#10;HIqoxjtTJTuA0oNNTLQ5yxMVGbQJ/b5Pc7iovsfqmfRyOCwtPTIyGnQ/OOtoYUvuvx/BSc70B0Oa&#10;34xns7jhyZnNlxNy3HVkfx0BIwiq5IGzwdyG9CoibYN3NJtaJdniEAcmZ8q0iEnN86OJm37tp6xf&#10;T3vzEwAA//8DAFBLAwQUAAYACAAAACEASUPPZt8AAAAHAQAADwAAAGRycy9kb3ducmV2LnhtbEyP&#10;wU7DMBBE70j8g7VIXCrqNCCoQ5wKKkHVA0JtEeLoxEsSNV5HsduGv2d7guPOjGbe5ovRdeKIQ2g9&#10;aZhNExBIlbct1Ro+di83cxAhGrKm84QafjDAori8yE1m/Yk2eNzGWnAJhcxoaGLsMylD1aAzYep7&#10;JPa+/eBM5HOopR3MictdJ9MkuZfOtMQLjelx2WC13x6chsnnZvWKq/f5sqz3693Dl5o8vymtr6/G&#10;p0cQEcf4F4YzPqNDwUylP5ANotPAj0QNt4r5z256l7JSalAzBbLI5X/+4hcAAP//AwBQSwECLQAU&#10;AAYACAAAACEAtoM4kv4AAADhAQAAEwAAAAAAAAAAAAAAAAAAAAAAW0NvbnRlbnRfVHlwZXNdLnht&#10;bFBLAQItABQABgAIAAAAIQA4/SH/1gAAAJQBAAALAAAAAAAAAAAAAAAAAC8BAABfcmVscy8ucmVs&#10;c1BLAQItABQABgAIAAAAIQDtFKmWJAIAACIEAAAOAAAAAAAAAAAAAAAAAC4CAABkcnMvZTJvRG9j&#10;LnhtbFBLAQItABQABgAIAAAAIQBJQ89m3wAAAAcBAAAPAAAAAAAAAAAAAAAAAH4EAABkcnMvZG93&#10;bnJldi54bWxQSwUGAAAAAAQABADzAAAAigUAAAAA&#10;" fillcolor="#17365d" stroked="f">
              <v:textbox>
                <w:txbxContent>
                  <w:p w14:paraId="5AB57E6E" w14:textId="77777777" w:rsidR="0016275B" w:rsidRDefault="0016275B" w:rsidP="00AE0316"/>
                </w:txbxContent>
              </v:textbox>
              <w10:wrap anchorx="margin"/>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9FE9" w14:textId="43273BB6" w:rsidR="0016275B"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71ECA2AE" w14:textId="74E33019"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1E29E2C7" w14:textId="77777777" w:rsidR="0016275B" w:rsidRPr="005A3469" w:rsidRDefault="0016275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47ED9F9E" w14:textId="32D61802" w:rsidR="0016275B" w:rsidRPr="00BF73C7" w:rsidRDefault="0016275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8176" behindDoc="0" locked="0" layoutInCell="1" allowOverlap="1" wp14:anchorId="51138CD9" wp14:editId="0C182761">
              <wp:simplePos x="0" y="0"/>
              <wp:positionH relativeFrom="column">
                <wp:posOffset>-965200</wp:posOffset>
              </wp:positionH>
              <wp:positionV relativeFrom="paragraph">
                <wp:posOffset>252678</wp:posOffset>
              </wp:positionV>
              <wp:extent cx="7886700" cy="3308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0A3BFF06"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38CD9" id="_x0000_t202" coordsize="21600,21600" o:spt="202" path="m,l,21600r21600,l21600,xe">
              <v:stroke joinstyle="miter"/>
              <v:path gradientshapeok="t" o:connecttype="rect"/>
            </v:shapetype>
            <v:shape id="_x0000_s1029" type="#_x0000_t202" style="position:absolute;left:0;text-align:left;margin-left:-76pt;margin-top:19.9pt;width:621pt;height:2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4JQ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u6pMQwjSN6&#10;En0g76Enk6hOZ32BSY8W00KPxzjl1Km3D8B/eGJg2zKzF3fOQdcKViO7cazMrkoHHB9Bqu4z1HgN&#10;OwRIQH3jdJQOxSCIjlM6XSYTqXA8XK5Wi2WOIY6x6TRfTefpCla8VFvnw0cBmkSjpA4nn9DZ8cGH&#10;yIYVLynxMg9K1vdSqeS4fbVVjhwZbsl4OV3Md2f039KUIV1Jb+aTeUI2EOvTAmkZcIuV1CVd5fGL&#10;5ayIanwwdbIDk2qwkYkyZ3miIoM2oa/6NIdprI3SVVCfUC8Hw9LiI0OjBfeLkg4XtqT+54E5QYn6&#10;ZFDzm/FsFjc8ObP5coKOu45U1xFmOEKVNFAymNuQXkWkbeAOZ9PIJNsrkzNlXMSk5vnRxE2/9lPW&#10;69PePAMAAP//AwBQSwMEFAAGAAgAAAAhANs+1HvjAAAACwEAAA8AAABkcnMvZG93bnJldi54bWxM&#10;j8FOwzAMhu9IvENkJC7TlnYIWErTCSbBxAGhbQhxTBvTVmucqsm28vZ4Jzja/vX7+/Ll6DpxxCG0&#10;njSkswQEUuVtS7WGj93zdAEiREPWdJ5Qww8GWBaXF7nJrD/RBo/bWAsuoZAZDU2MfSZlqBp0Jsx8&#10;j8S3bz84E3kcamkHc+Jy18l5ktxJZ1riD43pcdVgtd8enIbJ52b9guv3xaqs96+7+y81eXpTWl9f&#10;jY8PICKO8S8MZ3xGh4KZSn8gG0SnYZrezlkmarhR7HBOJCrhTalBpQpkkcv/DsUvAAAA//8DAFBL&#10;AQItABQABgAIAAAAIQC2gziS/gAAAOEBAAATAAAAAAAAAAAAAAAAAAAAAABbQ29udGVudF9UeXBl&#10;c10ueG1sUEsBAi0AFAAGAAgAAAAhADj9If/WAAAAlAEAAAsAAAAAAAAAAAAAAAAALwEAAF9yZWxz&#10;Ly5yZWxzUEsBAi0AFAAGAAgAAAAhABfGT7glAgAAIgQAAA4AAAAAAAAAAAAAAAAALgIAAGRycy9l&#10;Mm9Eb2MueG1sUEsBAi0AFAAGAAgAAAAhANs+1HvjAAAACwEAAA8AAAAAAAAAAAAAAAAAfwQAAGRy&#10;cy9kb3ducmV2LnhtbFBLBQYAAAAABAAEAPMAAACPBQAAAAA=&#10;" fillcolor="#17365d" stroked="f">
              <v:textbox>
                <w:txbxContent>
                  <w:p w14:paraId="0A3BFF06" w14:textId="77777777" w:rsidR="0016275B" w:rsidRDefault="0016275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9BC4" w14:textId="44D1ECD4"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4769A20B" w14:textId="71B255E6"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13</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3A7A69DF" w14:textId="77777777" w:rsidR="0016275B" w:rsidRPr="005A3469" w:rsidRDefault="0016275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053C5CBE" w14:textId="7505BF7C" w:rsidR="0016275B" w:rsidRPr="00BF73C7" w:rsidRDefault="0016275B" w:rsidP="00AE0316">
    <w:pPr>
      <w:spacing w:before="60" w:after="200"/>
      <w:jc w:val="center"/>
      <w:rPr>
        <w:rFonts w:ascii="Arial" w:eastAsiaTheme="minorHAnsi" w:hAnsi="Arial" w:cs="Arial"/>
        <w:color w:val="17365D"/>
        <w:sz w:val="18"/>
        <w:szCs w:val="18"/>
      </w:rPr>
    </w:pPr>
    <w:r w:rsidRPr="003F05AD">
      <w:rPr>
        <w:noProof/>
      </w:rPr>
      <mc:AlternateContent>
        <mc:Choice Requires="wps">
          <w:drawing>
            <wp:anchor distT="45720" distB="45720" distL="114300" distR="114300" simplePos="0" relativeHeight="251699200" behindDoc="0" locked="0" layoutInCell="1" allowOverlap="1" wp14:anchorId="4033D6B3" wp14:editId="3943DB25">
              <wp:simplePos x="0" y="0"/>
              <wp:positionH relativeFrom="column">
                <wp:posOffset>-940148</wp:posOffset>
              </wp:positionH>
              <wp:positionV relativeFrom="paragraph">
                <wp:posOffset>252678</wp:posOffset>
              </wp:positionV>
              <wp:extent cx="7886700" cy="3308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0AD43791"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3D6B3" id="_x0000_t202" coordsize="21600,21600" o:spt="202" path="m,l,21600r21600,l21600,xe">
              <v:stroke joinstyle="miter"/>
              <v:path gradientshapeok="t" o:connecttype="rect"/>
            </v:shapetype>
            <v:shape id="_x0000_s1030" type="#_x0000_t202" style="position:absolute;left:0;text-align:left;margin-left:-74.05pt;margin-top:19.9pt;width:621pt;height:2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HaJQIAACI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Et6Q4lhGkf0&#10;JPpA3kNPJlGdzvoCkx4tpoUej3HKqVNvH4D/8MTAtmVmL+6cg64VrEZ241iZXZUOOD6CVN1nqPEa&#10;dgiQgPrG6SgdikEQHad0ukwmUuF4uFytFsscQxxj02m+ms7TFax4qbbOh48CNIlGSR1OPqGz44MP&#10;kQ0rXlLiZR6UrO+lUslx+2qrHDky3JLxcrqY787ov6UpQzrUaT6ZJ2QDsT4tkJYBt1hJXdJVHr9Y&#10;zoqoxgdTJzswqQYbmShzlicqMmgT+qpPc5jF2ihdBfUJ9XIwLC0+MjRacL8o6XBhS+p/HpgTlKhP&#10;BjW/Gc9mccOTM5svJ+i460h1HWGGI1RJAyWDuQ3pVUTaBu5wNo1Msr0yOVPGRUxqnh9N3PRrP2W9&#10;Pu3NMwAAAP//AwBQSwMEFAAGAAgAAAAhACIw1qjjAAAACwEAAA8AAABkcnMvZG93bnJldi54bWxM&#10;j0FLw0AQhe8F/8MygpfSbmKLZmMmRQtaPIi0FfG4ScYkNDsbsts2/nu3Jz0O8/He97LVaDpxosG1&#10;lhHieQSCuLRVyzXCx/55loBwXnOlO8uE8EMOVvnVJNNpZc+8pdPO1yKEsEs1QuN9n0rpyoaMdnPb&#10;E4fftx2M9uEcalkN+hzCTSdvo+hOGt1yaGh0T+uGysPuaBCmn9vNC23ek3VRH173919q+vSmEG+u&#10;x8cHEJ5G/wfDRT+oQx6cCnvkyokOYRYvkziwCAsVNlyISC0UiAJBxQpknsn/G/JfAAAA//8DAFBL&#10;AQItABQABgAIAAAAIQC2gziS/gAAAOEBAAATAAAAAAAAAAAAAAAAAAAAAABbQ29udGVudF9UeXBl&#10;c10ueG1sUEsBAi0AFAAGAAgAAAAhADj9If/WAAAAlAEAAAsAAAAAAAAAAAAAAAAALwEAAF9yZWxz&#10;Ly5yZWxzUEsBAi0AFAAGAAgAAAAhANypgdolAgAAIgQAAA4AAAAAAAAAAAAAAAAALgIAAGRycy9l&#10;Mm9Eb2MueG1sUEsBAi0AFAAGAAgAAAAhACIw1qjjAAAACwEAAA8AAAAAAAAAAAAAAAAAfwQAAGRy&#10;cy9kb3ducmV2LnhtbFBLBQYAAAAABAAEAPMAAACPBQAAAAA=&#10;" fillcolor="#17365d" stroked="f">
              <v:textbox>
                <w:txbxContent>
                  <w:p w14:paraId="0AD43791" w14:textId="77777777" w:rsidR="0016275B" w:rsidRDefault="0016275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E2D3D" w14:textId="6054A254"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545A307C" w14:textId="148CF8D2"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Pr>
        <w:rFonts w:asciiTheme="minorHAnsi" w:eastAsiaTheme="minorHAnsi" w:hAnsiTheme="minorHAnsi"/>
        <w:color w:val="17365D"/>
        <w:szCs w:val="22"/>
      </w:rPr>
      <w:t>A-</w:t>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2302EF26" w14:textId="77777777" w:rsidR="0016275B" w:rsidRPr="005A3469" w:rsidRDefault="0016275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429D4013" w14:textId="1B955153" w:rsidR="0016275B" w:rsidRPr="00BF73C7" w:rsidRDefault="0016275B" w:rsidP="00AE0316">
    <w:pPr>
      <w:spacing w:before="60" w:after="200"/>
      <w:jc w:val="center"/>
      <w:rPr>
        <w:rFonts w:asciiTheme="minorHAnsi" w:eastAsiaTheme="minorHAnsi" w:hAnsiTheme="minorHAnsi"/>
        <w:noProof/>
        <w:color w:val="17365D"/>
        <w:szCs w:val="22"/>
      </w:rPr>
    </w:pPr>
    <w:r w:rsidRPr="003F05AD">
      <w:rPr>
        <w:noProof/>
      </w:rPr>
      <mc:AlternateContent>
        <mc:Choice Requires="wps">
          <w:drawing>
            <wp:anchor distT="45720" distB="45720" distL="114300" distR="114300" simplePos="0" relativeHeight="251701248" behindDoc="0" locked="0" layoutInCell="1" allowOverlap="1" wp14:anchorId="7A008C84" wp14:editId="19A2E5F8">
              <wp:simplePos x="0" y="0"/>
              <wp:positionH relativeFrom="column">
                <wp:posOffset>-965200</wp:posOffset>
              </wp:positionH>
              <wp:positionV relativeFrom="paragraph">
                <wp:posOffset>277730</wp:posOffset>
              </wp:positionV>
              <wp:extent cx="7886700" cy="3308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13252AB1"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08C84" id="_x0000_t202" coordsize="21600,21600" o:spt="202" path="m,l,21600r21600,l21600,xe">
              <v:stroke joinstyle="miter"/>
              <v:path gradientshapeok="t" o:connecttype="rect"/>
            </v:shapetype>
            <v:shape id="_x0000_s1031" type="#_x0000_t202" style="position:absolute;left:0;text-align:left;margin-left:-76pt;margin-top:21.85pt;width:621pt;height:26.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XgJQIAACMEAAAOAAAAZHJzL2Uyb0RvYy54bWysU9tu2zAMfR+wfxD0vtjOvUacokvWYUB3&#10;Adp9gCzLsTBJ1CQldvb1pZQ0zba3YX4wSJE8OjykVreDVuQgnJdgKlqMckqE4dBIs6vo96f7d0tK&#10;fGCmYQqMqOhReHq7fvtm1dtSjKED1QhHEMT4srcV7UKwZZZ53gnN/AisMBhswWkW0HW7rHGsR3St&#10;snGez7MeXGMdcOE9nm5PQbpO+G0rePjatl4EoiqK3EL6u/Sv4z9br1i5c8x2kp9psH9goZk0eOkF&#10;assCI3sn/4LSkjvw0IYRB51B20ouUg/YTZH/0c1jx6xIvaA43l5k8v8Pln85fHNENji7ghLDNM7o&#10;SQyBvIeBjKM8vfUlZj1azAsDHmNqatXbB+A/PDGw6ZjZiTvnoO8Ea5BeESuzq9ITjo8gdf8ZGryG&#10;7QMkoKF1OmqHahBExzEdL6OJVDgeLpbL+SLHEMfYZJIvJ7N0BStfqq3z4aMATaJRUYejT+js8OBD&#10;ZMPKl5R4mQclm3upVHLcrt4oRw4M16RYTOaz7Rn9tzRlSF/Rm9l4lpANxPq0QVoGXGMldUWXefxi&#10;OSujGh9Mk+zApDrZyESZszxRkZM2YaiHNIjUWJSuhuaIejk4bS2+MjQ6cL8o6XFjK+p/7pkTlKhP&#10;BjW/KabTuOLJmc4WY3TcdaS+jjDDEaqigZKTuQnpWUTaBu5wNq1Msr0yOVPGTUxqnl9NXPVrP2W9&#10;vu31MwAAAP//AwBQSwMEFAAGAAgAAAAhAHaigE/kAAAACwEAAA8AAABkcnMvZG93bnJldi54bWxM&#10;j0FPwkAQhe8m/ofNmHghsAVF2topURIlHowBjPG47Y5tQ3e26S5Q/z3LSY9v3sub72XLwbTiSL1r&#10;LCNMJxEI4tLqhiuEz93LOAbhvGKtWsuE8EsOlvn1VaZSbU+8oePWVyKUsEsVQu19l0rpypqMchPb&#10;EQfvx/ZG+SD7SupenUK5aeUsih6kUQ2HD7XqaFVTud8eDMLoa7N+pfVHvCqq/dtu8Z2Mnt8TxNub&#10;4ekRhKfB/4Xhgh/QIQ9MhT2wdqJFGE/nszDGI9zfLUBcElEShUuBkMxjkHkm/2/IzwAAAP//AwBQ&#10;SwECLQAUAAYACAAAACEAtoM4kv4AAADhAQAAEwAAAAAAAAAAAAAAAAAAAAAAW0NvbnRlbnRfVHlw&#10;ZXNdLnhtbFBLAQItABQABgAIAAAAIQA4/SH/1gAAAJQBAAALAAAAAAAAAAAAAAAAAC8BAABfcmVs&#10;cy8ucmVsc1BLAQItABQABgAIAAAAIQBHhGXgJQIAACMEAAAOAAAAAAAAAAAAAAAAAC4CAABkcnMv&#10;ZTJvRG9jLnhtbFBLAQItABQABgAIAAAAIQB2ooBP5AAAAAsBAAAPAAAAAAAAAAAAAAAAAH8EAABk&#10;cnMvZG93bnJldi54bWxQSwUGAAAAAAQABADzAAAAkAUAAAAA&#10;" fillcolor="#17365d" stroked="f">
              <v:textbox>
                <w:txbxContent>
                  <w:p w14:paraId="13252AB1" w14:textId="77777777" w:rsidR="0016275B" w:rsidRDefault="0016275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EA08" w14:textId="393DCDF6"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sidRPr="005A3469">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11902A19" w14:textId="0731C424" w:rsidR="0016275B" w:rsidRPr="005A3469" w:rsidRDefault="0016275B" w:rsidP="00AE0316">
    <w:pPr>
      <w:pBdr>
        <w:top w:val="single" w:sz="4" w:space="1" w:color="2E74B5"/>
      </w:pBdr>
      <w:tabs>
        <w:tab w:val="center" w:pos="4680"/>
        <w:tab w:val="right" w:pos="9360"/>
      </w:tabs>
      <w:rPr>
        <w:rFonts w:asciiTheme="minorHAnsi" w:eastAsiaTheme="minorHAnsi" w:hAnsiTheme="minorHAnsi"/>
        <w:b/>
        <w:color w:val="17365D"/>
        <w:szCs w:val="22"/>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Pr>
        <w:rFonts w:asciiTheme="minorHAnsi" w:eastAsiaTheme="minorHAnsi" w:hAnsiTheme="minorHAnsi"/>
        <w:color w:val="17365D"/>
        <w:szCs w:val="22"/>
      </w:rPr>
      <w:t>B-</w:t>
    </w:r>
    <w:r w:rsidRPr="005A3469">
      <w:rPr>
        <w:rFonts w:asciiTheme="minorHAnsi" w:eastAsiaTheme="minorHAnsi" w:hAnsiTheme="minorHAnsi"/>
        <w:b/>
        <w:color w:val="17365D"/>
        <w:szCs w:val="22"/>
      </w:rPr>
      <w:fldChar w:fldCharType="begin"/>
    </w:r>
    <w:r w:rsidRPr="005A3469">
      <w:rPr>
        <w:rFonts w:asciiTheme="minorHAnsi" w:eastAsiaTheme="minorHAnsi" w:hAnsiTheme="minorHAnsi"/>
        <w:color w:val="17365D"/>
        <w:szCs w:val="22"/>
      </w:rPr>
      <w:instrText xml:space="preserve"> PAGE </w:instrText>
    </w:r>
    <w:r w:rsidRPr="005A3469">
      <w:rPr>
        <w:rFonts w:asciiTheme="minorHAnsi" w:eastAsiaTheme="minorHAnsi" w:hAnsiTheme="minorHAnsi"/>
        <w:b/>
        <w:color w:val="17365D"/>
        <w:szCs w:val="22"/>
      </w:rPr>
      <w:fldChar w:fldCharType="separate"/>
    </w:r>
    <w:r>
      <w:rPr>
        <w:rFonts w:asciiTheme="minorHAnsi" w:eastAsiaTheme="minorHAnsi" w:hAnsiTheme="minorHAnsi"/>
        <w:noProof/>
        <w:color w:val="17365D"/>
        <w:szCs w:val="22"/>
      </w:rPr>
      <w:t>1</w:t>
    </w:r>
    <w:r w:rsidRPr="005A3469">
      <w:rPr>
        <w:rFonts w:asciiTheme="minorHAnsi" w:eastAsiaTheme="minorHAnsi" w:hAnsiTheme="minorHAnsi"/>
        <w:b/>
        <w:color w:val="17365D"/>
        <w:szCs w:val="22"/>
      </w:rPr>
      <w:fldChar w:fldCharType="end"/>
    </w:r>
    <w:r w:rsidRPr="005A3469">
      <w:rPr>
        <w:rFonts w:asciiTheme="minorHAnsi" w:eastAsiaTheme="minorHAnsi" w:hAnsiTheme="minorHAnsi"/>
        <w:b/>
        <w:color w:val="17365D"/>
        <w:szCs w:val="22"/>
      </w:rPr>
      <w:tab/>
    </w:r>
  </w:p>
  <w:p w14:paraId="62ABB7DA" w14:textId="77777777" w:rsidR="0016275B" w:rsidRPr="005A3469" w:rsidRDefault="0016275B" w:rsidP="00AE0316">
    <w:pPr>
      <w:tabs>
        <w:tab w:val="center" w:pos="4680"/>
        <w:tab w:val="right" w:pos="9360"/>
      </w:tabs>
      <w:jc w:val="center"/>
      <w:rPr>
        <w:rFonts w:asciiTheme="minorHAnsi" w:eastAsiaTheme="minorHAnsi" w:hAnsiTheme="minorHAnsi"/>
        <w:b/>
        <w:smallCaps/>
        <w:color w:val="17365D"/>
        <w:szCs w:val="22"/>
      </w:rPr>
    </w:pPr>
    <w:r w:rsidRPr="005A3469">
      <w:rPr>
        <w:rFonts w:asciiTheme="minorHAnsi" w:eastAsiaTheme="minorHAnsi" w:hAnsiTheme="minorHAnsi"/>
        <w:b/>
        <w:smallCaps/>
        <w:color w:val="17365D"/>
        <w:szCs w:val="22"/>
      </w:rPr>
      <w:t>FOR OFFICIAL USE ONLY</w:t>
    </w:r>
  </w:p>
  <w:p w14:paraId="70B91DEE" w14:textId="5ADC3A42" w:rsidR="0016275B" w:rsidRPr="00BF73C7" w:rsidRDefault="0016275B" w:rsidP="00AE0316">
    <w:pPr>
      <w:spacing w:before="60" w:after="200"/>
      <w:jc w:val="center"/>
      <w:rPr>
        <w:rFonts w:asciiTheme="minorHAnsi" w:eastAsiaTheme="minorHAnsi" w:hAnsiTheme="minorHAnsi"/>
        <w:noProof/>
        <w:color w:val="17365D"/>
        <w:szCs w:val="22"/>
      </w:rPr>
    </w:pPr>
    <w:r w:rsidRPr="003F05AD">
      <w:rPr>
        <w:noProof/>
      </w:rPr>
      <mc:AlternateContent>
        <mc:Choice Requires="wps">
          <w:drawing>
            <wp:anchor distT="45720" distB="45720" distL="114300" distR="114300" simplePos="0" relativeHeight="251702272" behindDoc="0" locked="0" layoutInCell="1" allowOverlap="1" wp14:anchorId="75C0CEF4" wp14:editId="3F210685">
              <wp:simplePos x="0" y="0"/>
              <wp:positionH relativeFrom="column">
                <wp:posOffset>-952500</wp:posOffset>
              </wp:positionH>
              <wp:positionV relativeFrom="paragraph">
                <wp:posOffset>252617</wp:posOffset>
              </wp:positionV>
              <wp:extent cx="7886700" cy="33083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30835"/>
                      </a:xfrm>
                      <a:prstGeom prst="rect">
                        <a:avLst/>
                      </a:prstGeom>
                      <a:solidFill>
                        <a:srgbClr val="17365D"/>
                      </a:solidFill>
                      <a:ln w="9525">
                        <a:noFill/>
                        <a:miter lim="800000"/>
                        <a:headEnd/>
                        <a:tailEnd/>
                      </a:ln>
                    </wps:spPr>
                    <wps:txbx>
                      <w:txbxContent>
                        <w:p w14:paraId="1B6BF7CF" w14:textId="77777777" w:rsidR="0016275B" w:rsidRDefault="0016275B" w:rsidP="00AE0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0CEF4" id="_x0000_t202" coordsize="21600,21600" o:spt="202" path="m,l,21600r21600,l21600,xe">
              <v:stroke joinstyle="miter"/>
              <v:path gradientshapeok="t" o:connecttype="rect"/>
            </v:shapetype>
            <v:shape id="_x0000_s1032" type="#_x0000_t202" style="position:absolute;left:0;text-align:left;margin-left:-75pt;margin-top:19.9pt;width:621pt;height:26.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ZLJQIAACMEAAAOAAAAZHJzL2Uyb0RvYy54bWysU9tu2zAMfR+wfxD0vti5p0acokvWYUB3&#10;Adp9gCzLsTBJ1CQldvb1peQ0zba3YX4wSJE8Ojyk1re9VuQonJdgSjoe5ZQIw6GWZl/S70/371aU&#10;+MBMzRQYUdKT8PR28/bNurOFmEALqhaOIIjxRWdL2oZgiyzzvBWa+RFYYTDYgNMsoOv2We1Yh+ha&#10;ZZM8X2QduNo64MJ7PN0NQbpJ+E0jePjaNF4EokqK3EL6u/Sv4j/brFmxd8y2kp9psH9goZk0eOkF&#10;ascCIwcn/4LSkjvw0IQRB51B00guUg/YzTj/o5vHllmRekFxvL3I5P8fLP9y/OaIrHF2U0oM0zij&#10;J9EH8h56MonydNYXmPVoMS/0eIypqVVvH4D/8MTAtmVmL+6cg64VrEZ641iZXZUOOD6CVN1nqPEa&#10;dgiQgPrG6agdqkEQHcd0uowmUuF4uFytFsscQxxj02m+ms7TFax4qbbOh48CNIlGSR2OPqGz44MP&#10;kQ0rXlLiZR6UrO+lUslx+2qrHDkyXJPxcrqY787ov6UpQ7qS3swn84RsINanDdIy4BorqUu6yuMX&#10;y1kR1fhg6mQHJtVgIxNlzvJERQZtQl/1aRCLWBulq6A+oV4Ohq3FV4ZGC+4XJR1ubEn9zwNzghL1&#10;yaDmN+PZLK54cmbz5QQddx2priPMcIQqaaBkMLchPYtI28AdzqaRSbZXJmfKuIlJzfOriat+7aes&#10;17e9eQYAAP//AwBQSwMEFAAGAAgAAAAhAMfzLIfjAAAACwEAAA8AAABkcnMvZG93bnJldi54bWxM&#10;j8FOwzAMhu9IvENkJC7TlnYIWErTCSbBxAGhbQhxTBvTVmucqsm28vZ4Jzja/vX7+/Ll6DpxxCG0&#10;njSkswQEUuVtS7WGj93zdAEiREPWdJ5Qww8GWBaXF7nJrD/RBo/bWAsuoZAZDU2MfSZlqBp0Jsx8&#10;j8S3bz84E3kcamkHc+Jy18l5ktxJZ1riD43pcdVgtd8enIbJ52b9guv3xaqs96+7+y81eXpTWl9f&#10;jY8PICKO8S8MZ3xGh4KZSn8gG0SnYZreJiwTNdwodjgnEjXnTalBpQpkkcv/DsUvAAAA//8DAFBL&#10;AQItABQABgAIAAAAIQC2gziS/gAAAOEBAAATAAAAAAAAAAAAAAAAAAAAAABbQ29udGVudF9UeXBl&#10;c10ueG1sUEsBAi0AFAAGAAgAAAAhADj9If/WAAAAlAEAAAsAAAAAAAAAAAAAAAAALwEAAF9yZWxz&#10;Ly5yZWxzUEsBAi0AFAAGAAgAAAAhAGGWxkslAgAAIwQAAA4AAAAAAAAAAAAAAAAALgIAAGRycy9l&#10;Mm9Eb2MueG1sUEsBAi0AFAAGAAgAAAAhAMfzLIfjAAAACwEAAA8AAAAAAAAAAAAAAAAAfwQAAGRy&#10;cy9kb3ducmV2LnhtbFBLBQYAAAAABAAEAPMAAACPBQAAAAA=&#10;" fillcolor="#17365d" stroked="f">
              <v:textbox>
                <w:txbxContent>
                  <w:p w14:paraId="1B6BF7CF" w14:textId="77777777" w:rsidR="0016275B" w:rsidRDefault="0016275B" w:rsidP="00AE0316"/>
                </w:txbxContent>
              </v:textbox>
            </v:shape>
          </w:pict>
        </mc:Fallback>
      </mc:AlternateContent>
    </w:r>
    <w:r w:rsidRPr="005A3469">
      <w:rPr>
        <w:rFonts w:ascii="Arial" w:eastAsiaTheme="minorHAnsi" w:hAnsi="Arial" w:cs="Arial"/>
        <w:color w:val="17365D"/>
        <w:sz w:val="18"/>
        <w:szCs w:val="18"/>
      </w:rPr>
      <w:t>Homeland Security Exercise and Evaluation Program (HSEEP)</w:t>
    </w:r>
    <w:r w:rsidRPr="005A3469">
      <w:rPr>
        <w:rFonts w:asciiTheme="minorHAnsi" w:eastAsiaTheme="minorHAnsi" w:hAnsiTheme="minorHAnsi"/>
        <w:noProof/>
        <w:color w:val="17365D"/>
        <w:szCs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67B4" w14:textId="105EA240" w:rsidR="0016275B" w:rsidRPr="005A3469" w:rsidRDefault="0016275B" w:rsidP="00827EA4">
    <w:pPr>
      <w:pBdr>
        <w:top w:val="single" w:sz="4" w:space="1" w:color="2E74B5"/>
      </w:pBdr>
      <w:tabs>
        <w:tab w:val="center" w:pos="4680"/>
        <w:tab w:val="right" w:pos="9360"/>
      </w:tabs>
      <w:rPr>
        <w:rFonts w:asciiTheme="minorHAnsi" w:eastAsiaTheme="minorHAnsi" w:hAnsiTheme="minorHAnsi"/>
        <w:b/>
        <w:color w:val="17365D"/>
        <w:szCs w:val="22"/>
      </w:rPr>
    </w:pPr>
    <w:r>
      <w:rPr>
        <w:rFonts w:asciiTheme="minorHAnsi" w:eastAsiaTheme="minorHAnsi" w:hAnsiTheme="minorHAnsi"/>
        <w:b/>
        <w:color w:val="17365D"/>
        <w:szCs w:val="22"/>
      </w:rPr>
      <w:t>CMHPC</w:t>
    </w:r>
    <w:r>
      <w:rPr>
        <w:rFonts w:asciiTheme="minorHAnsi" w:eastAsiaTheme="minorHAnsi" w:hAnsiTheme="minorHAnsi"/>
        <w:b/>
        <w:color w:val="17365D"/>
        <w:szCs w:val="22"/>
      </w:rPr>
      <w:tab/>
    </w:r>
    <w:r w:rsidRPr="005A3469">
      <w:rPr>
        <w:rFonts w:asciiTheme="minorHAnsi" w:eastAsiaTheme="minorHAnsi" w:hAnsiTheme="minorHAnsi"/>
        <w:b/>
        <w:color w:val="17365D"/>
        <w:szCs w:val="22"/>
      </w:rPr>
      <w:tab/>
    </w:r>
    <w:r>
      <w:rPr>
        <w:rFonts w:asciiTheme="minorHAnsi" w:eastAsiaTheme="minorHAnsi" w:hAnsiTheme="minorHAnsi"/>
        <w:b/>
        <w:color w:val="17365D"/>
        <w:szCs w:val="22"/>
      </w:rPr>
      <w:t>ASPR</w:t>
    </w:r>
  </w:p>
  <w:p w14:paraId="3AA04F70" w14:textId="3D0BE20E" w:rsidR="0016275B" w:rsidRPr="00827EA4" w:rsidRDefault="0016275B" w:rsidP="00827EA4">
    <w:pPr>
      <w:pStyle w:val="Header"/>
      <w:pBdr>
        <w:top w:val="single" w:sz="4" w:space="1" w:color="2E74B5"/>
      </w:pBdr>
      <w:tabs>
        <w:tab w:val="clear" w:pos="4320"/>
        <w:tab w:val="clear" w:pos="8640"/>
        <w:tab w:val="center" w:pos="4680"/>
        <w:tab w:val="right" w:pos="9360"/>
      </w:tabs>
      <w:rPr>
        <w:rStyle w:val="PageNumber"/>
        <w:color w:val="17365D"/>
      </w:rPr>
    </w:pPr>
    <w:r w:rsidRPr="005A3469">
      <w:rPr>
        <w:rFonts w:asciiTheme="minorHAnsi" w:eastAsiaTheme="minorHAnsi" w:hAnsiTheme="minorHAnsi"/>
        <w:b/>
        <w:color w:val="17365D"/>
        <w:szCs w:val="22"/>
      </w:rPr>
      <w:t xml:space="preserve">Version </w:t>
    </w:r>
    <w:r>
      <w:rPr>
        <w:rFonts w:asciiTheme="minorHAnsi" w:eastAsiaTheme="minorHAnsi" w:hAnsiTheme="minorHAnsi"/>
        <w:b/>
        <w:color w:val="17365D"/>
        <w:szCs w:val="22"/>
      </w:rPr>
      <w:t>12/2019</w:t>
    </w:r>
    <w:r w:rsidRPr="005A3469">
      <w:rPr>
        <w:rFonts w:asciiTheme="minorHAnsi" w:eastAsiaTheme="minorHAnsi" w:hAnsiTheme="minorHAnsi"/>
        <w:color w:val="17365D"/>
        <w:szCs w:val="22"/>
      </w:rPr>
      <w:tab/>
    </w:r>
    <w:r w:rsidRPr="00827EA4">
      <w:rPr>
        <w:rStyle w:val="PageNumber"/>
        <w:color w:val="17365D"/>
      </w:rPr>
      <w:t>E-1</w:t>
    </w:r>
  </w:p>
  <w:p w14:paraId="33144D83" w14:textId="77777777" w:rsidR="0016275B" w:rsidRPr="00E91B4F" w:rsidRDefault="0016275B" w:rsidP="00E91B4F">
    <w:pPr>
      <w:pStyle w:val="Header"/>
      <w:tabs>
        <w:tab w:val="center" w:pos="4680"/>
      </w:tabs>
      <w:jc w:val="center"/>
      <w:rPr>
        <w:rStyle w:val="PageNumber"/>
        <w:b/>
        <w:smallCaps/>
        <w:color w:val="404040" w:themeColor="text1" w:themeTint="BF"/>
        <w:szCs w:val="22"/>
      </w:rPr>
    </w:pPr>
    <w:r w:rsidRPr="00E91B4F">
      <w:rPr>
        <w:rStyle w:val="PageNumber"/>
        <w:b/>
        <w:smallCaps/>
        <w:color w:val="404040" w:themeColor="text1" w:themeTint="BF"/>
        <w:szCs w:val="22"/>
      </w:rPr>
      <w:t>FOR OFFICIAL USE ONLY</w:t>
    </w:r>
  </w:p>
  <w:p w14:paraId="2CEE5B8E" w14:textId="77777777" w:rsidR="0016275B" w:rsidRPr="00501C4B" w:rsidRDefault="0016275B" w:rsidP="007B6B7D">
    <w:pPr>
      <w:spacing w:before="60"/>
      <w:jc w:val="center"/>
      <w:rPr>
        <w:rFonts w:ascii="Arial" w:hAnsi="Arial" w:cs="Arial"/>
        <w:color w:val="404040" w:themeColor="text1" w:themeTint="BF"/>
        <w:sz w:val="18"/>
        <w:szCs w:val="18"/>
      </w:rPr>
    </w:pPr>
    <w:r w:rsidRPr="003F05AD">
      <w:rPr>
        <w:noProof/>
      </w:rPr>
      <mc:AlternateContent>
        <mc:Choice Requires="wps">
          <w:drawing>
            <wp:anchor distT="45720" distB="45720" distL="114300" distR="114300" simplePos="0" relativeHeight="251691008" behindDoc="0" locked="0" layoutInCell="1" allowOverlap="1" wp14:anchorId="46AE4CF3" wp14:editId="2AEA700A">
              <wp:simplePos x="0" y="0"/>
              <wp:positionH relativeFrom="column">
                <wp:posOffset>-996602</wp:posOffset>
              </wp:positionH>
              <wp:positionV relativeFrom="paragraph">
                <wp:posOffset>294527</wp:posOffset>
              </wp:positionV>
              <wp:extent cx="10258425" cy="330835"/>
              <wp:effectExtent l="0" t="0" r="2857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8425" cy="330835"/>
                      </a:xfrm>
                      <a:prstGeom prst="rect">
                        <a:avLst/>
                      </a:prstGeom>
                      <a:solidFill>
                        <a:srgbClr val="17365D"/>
                      </a:solidFill>
                      <a:ln w="9525">
                        <a:solidFill>
                          <a:srgbClr val="FFFFFF"/>
                        </a:solidFill>
                        <a:miter lim="800000"/>
                        <a:headEnd/>
                        <a:tailEnd/>
                      </a:ln>
                    </wps:spPr>
                    <wps:txbx>
                      <w:txbxContent>
                        <w:p w14:paraId="398C82F9" w14:textId="77777777" w:rsidR="0016275B" w:rsidRDefault="0016275B" w:rsidP="00880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E4CF3" id="_x0000_t202" coordsize="21600,21600" o:spt="202" path="m,l,21600r21600,l21600,xe">
              <v:stroke joinstyle="miter"/>
              <v:path gradientshapeok="t" o:connecttype="rect"/>
            </v:shapetype>
            <v:shape id="Text Box 5" o:spid="_x0000_s1033" type="#_x0000_t202" style="position:absolute;left:0;text-align:left;margin-left:-78.45pt;margin-top:23.2pt;width:807.75pt;height:2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ICKQIAAEwEAAAOAAAAZHJzL2Uyb0RvYy54bWysVNtu2zAMfR+wfxD0vti5takRp+iSZRjQ&#10;XYB2HyDLcixMEjVJiZ19fSk5TYNu2MMwPwiiSB0dHpJe3vZakYNwXoIp6XiUUyIMh1qaXUm/P27f&#10;LSjxgZmaKTCipEfh6e3q7ZtlZwsxgRZULRxBEOOLzpa0DcEWWeZ5KzTzI7DCoLMBp1lA0+2y2rEO&#10;0bXKJnl+lXXgauuAC+/xdDM46SrhN43g4WvTeBGIKilyC2l1aa3imq2WrNg5ZlvJTzTYP7DQTBp8&#10;9Ay1YYGRvZO/QWnJHXhowoiDzqBpJBcpB8xmnL/K5qFlVqRcUBxvzzL5/wfLvxy+OSLrks4pMUxj&#10;iR5FH8h76Mk8qtNZX2DQg8Ww0OMxVjll6u098B+eGFi3zOzEnXPQtYLVyG4cb2YXVwccH0Gq7jPU&#10;+AzbB0hAfeN0lA7FIIiOVTqeKxOp8PhkPpkvZhPkyNE5neaLaWKXseL5unU+fBSgSdyU1GHpEzw7&#10;3PsQ6bDiOSS+5kHJeiuVSobbVWvlyIFhm4yvp1fzTcrgVZgypCvpzRx5/B1im74/QWgZsN+V1CVd&#10;5PGLQayIun0wddoHJtWwR8rKnISM2g0qhr7qU8Wu490ocgX1EZV1MLQ3jiNuWnC/KOmwtUvqf+6Z&#10;E5SoTwarczOezeIsJGM2v56g4S491aWHGY5QJQ2UDNt1SPMTaRu4wyo2Mun7wuREGVs2yX4arzgT&#10;l3aKevkJrJ4AAAD//wMAUEsDBBQABgAIAAAAIQB7IXh44QAAAAsBAAAPAAAAZHJzL2Rvd25yZXYu&#10;eG1sTI9BT4NAEIXvJv6HzZh4a5caIIAMjamp8aBJrV68bdkRiOwssNsW/73bkx4n78t735Tr2fTi&#10;RJPrLCOslhEI4trqjhuEj/ftIgPhvGKtesuE8EMO1tX1VakKbc/8Rqe9b0QoYVcohNb7oZDS1S0Z&#10;5ZZ2IA7Zl52M8uGcGqkndQ7lppd3UZRKozoOC60aaNNS/b0/GoTxedavdlM/8lP7mW99PvqX3Yh4&#10;ezM/3IPwNPs/GC76QR2q4HSwR9ZO9AiLVZLmgUWI0xjEhYiTLAVxQMizBGRVyv8/VL8AAAD//wMA&#10;UEsBAi0AFAAGAAgAAAAhALaDOJL+AAAA4QEAABMAAAAAAAAAAAAAAAAAAAAAAFtDb250ZW50X1R5&#10;cGVzXS54bWxQSwECLQAUAAYACAAAACEAOP0h/9YAAACUAQAACwAAAAAAAAAAAAAAAAAvAQAAX3Jl&#10;bHMvLnJlbHNQSwECLQAUAAYACAAAACEALzxiAikCAABMBAAADgAAAAAAAAAAAAAAAAAuAgAAZHJz&#10;L2Uyb0RvYy54bWxQSwECLQAUAAYACAAAACEAeyF4eOEAAAALAQAADwAAAAAAAAAAAAAAAACDBAAA&#10;ZHJzL2Rvd25yZXYueG1sUEsFBgAAAAAEAAQA8wAAAJEFAAAAAA==&#10;" fillcolor="#17365d" strokecolor="white">
              <v:textbox>
                <w:txbxContent>
                  <w:p w14:paraId="398C82F9" w14:textId="77777777" w:rsidR="00EB3012" w:rsidRDefault="00EB3012" w:rsidP="008809D6"/>
                </w:txbxContent>
              </v:textbox>
            </v:shape>
          </w:pict>
        </mc:Fallback>
      </mc:AlternateContent>
    </w:r>
    <w:r w:rsidRPr="00501C4B">
      <w:rPr>
        <w:rFonts w:ascii="Arial" w:hAnsi="Arial" w:cs="Arial"/>
        <w:color w:val="404040" w:themeColor="text1" w:themeTint="BF"/>
        <w:sz w:val="18"/>
        <w:szCs w:val="18"/>
      </w:rPr>
      <w:t>Homeland Security Exercise and Evaluation Program (HSEEP)</w:t>
    </w:r>
    <w:r w:rsidRPr="008809D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6B91" w14:textId="77777777" w:rsidR="00A55025" w:rsidRDefault="00A55025" w:rsidP="00C779DB">
      <w:r>
        <w:separator/>
      </w:r>
    </w:p>
    <w:p w14:paraId="7F8D759C" w14:textId="77777777" w:rsidR="00A55025" w:rsidRDefault="00A55025" w:rsidP="00C779DB"/>
  </w:footnote>
  <w:footnote w:type="continuationSeparator" w:id="0">
    <w:p w14:paraId="3D5C489A" w14:textId="77777777" w:rsidR="00A55025" w:rsidRDefault="00A55025" w:rsidP="00C779DB">
      <w:r>
        <w:continuationSeparator/>
      </w:r>
    </w:p>
    <w:p w14:paraId="185A22AD" w14:textId="77777777" w:rsidR="00A55025" w:rsidRDefault="00A55025" w:rsidP="00C77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2005" w14:textId="77777777" w:rsidR="0016275B" w:rsidRDefault="001627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9B7D" w14:textId="77777777" w:rsidR="0016275B" w:rsidRPr="005A3469" w:rsidRDefault="0016275B" w:rsidP="00AE0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6728B" w14:textId="187F49D4" w:rsidR="0016275B" w:rsidRDefault="00162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63C3B" w14:textId="66401757" w:rsidR="0016275B" w:rsidRDefault="001627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3D98B" w14:textId="560EFFFC" w:rsidR="0016275B" w:rsidRDefault="0016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9D86C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1"/>
    <w:lvl w:ilvl="0">
      <w:start w:val="1"/>
      <w:numFmt w:val="bullet"/>
      <w:lvlText w:val=""/>
      <w:lvlJc w:val="left"/>
      <w:pPr>
        <w:ind w:left="720" w:hanging="360"/>
      </w:pPr>
      <w:rPr>
        <w:rFonts w:ascii="Symbol" w:hAnsi="Symbol" w:hint="default"/>
        <w:color w:val="B4975A"/>
      </w:rPr>
    </w:lvl>
  </w:abstractNum>
  <w:abstractNum w:abstractNumId="2" w15:restartNumberingAfterBreak="0">
    <w:nsid w:val="0EF3348F"/>
    <w:multiLevelType w:val="multilevel"/>
    <w:tmpl w:val="592C460A"/>
    <w:name w:val="CCDPH Q&amp;I"/>
    <w:lvl w:ilvl="0">
      <w:start w:val="1"/>
      <w:numFmt w:val="upperRoman"/>
      <w:lvlText w:val="%1."/>
      <w:lvlJc w:val="left"/>
      <w:pPr>
        <w:ind w:left="720" w:hanging="360"/>
      </w:pPr>
      <w:rPr>
        <w:rFonts w:ascii="Calibri" w:hAnsi="Calibri" w:hint="default"/>
        <w:b/>
        <w:bCs/>
        <w:i w:val="0"/>
        <w:iCs w:val="0"/>
        <w:color w:val="838D9B" w:themeColor="accent1"/>
        <w:sz w:val="24"/>
        <w:szCs w:val="24"/>
      </w:rPr>
    </w:lvl>
    <w:lvl w:ilvl="1">
      <w:start w:val="1"/>
      <w:numFmt w:val="lowerLetter"/>
      <w:lvlText w:val="%2."/>
      <w:lvlJc w:val="left"/>
      <w:pPr>
        <w:ind w:left="1440" w:hanging="360"/>
      </w:pPr>
      <w:rPr>
        <w:rFonts w:ascii="Calibri" w:hAnsi="Calibri" w:hint="default"/>
        <w:b w:val="0"/>
        <w:bCs/>
        <w:i w:val="0"/>
        <w:iCs w:val="0"/>
        <w:sz w:val="22"/>
        <w:szCs w:val="22"/>
      </w:rPr>
    </w:lvl>
    <w:lvl w:ilvl="2">
      <w:start w:val="1"/>
      <w:numFmt w:val="lowerRoman"/>
      <w:lvlText w:val="%3."/>
      <w:lvlJc w:val="left"/>
      <w:pPr>
        <w:ind w:left="2160" w:hanging="360"/>
      </w:pPr>
      <w:rPr>
        <w:rFonts w:ascii="Calibri" w:hAnsi="Calibr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511313"/>
    <w:multiLevelType w:val="hybridMultilevel"/>
    <w:tmpl w:val="88328236"/>
    <w:lvl w:ilvl="0" w:tplc="C5F018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376856"/>
    <w:multiLevelType w:val="hybridMultilevel"/>
    <w:tmpl w:val="B48E1C5E"/>
    <w:lvl w:ilvl="0" w:tplc="C5F01846">
      <w:numFmt w:val="bullet"/>
      <w:lvlText w:val="-"/>
      <w:lvlJc w:val="left"/>
      <w:pPr>
        <w:ind w:left="360" w:hanging="360"/>
      </w:pPr>
      <w:rPr>
        <w:rFonts w:ascii="Times New Roman" w:eastAsia="Times New Roman" w:hAnsi="Times New Roman" w:cs="Times New Roman" w:hint="default"/>
        <w:color w:val="0000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0B22DE"/>
    <w:multiLevelType w:val="hybridMultilevel"/>
    <w:tmpl w:val="CE2C19B8"/>
    <w:lvl w:ilvl="0" w:tplc="C5F01846">
      <w:numFmt w:val="bullet"/>
      <w:lvlText w:val="-"/>
      <w:lvlJc w:val="left"/>
      <w:pPr>
        <w:ind w:left="360" w:hanging="360"/>
      </w:pPr>
      <w:rPr>
        <w:rFonts w:ascii="Times New Roman" w:eastAsia="Times New Roman" w:hAnsi="Times New Roman" w:cs="Times New Roman"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B3B2A"/>
    <w:multiLevelType w:val="hybridMultilevel"/>
    <w:tmpl w:val="ED022F8A"/>
    <w:lvl w:ilvl="0" w:tplc="356CF64A">
      <w:numFmt w:val="bullet"/>
      <w:lvlText w:val="•"/>
      <w:lvlJc w:val="left"/>
      <w:pPr>
        <w:ind w:left="720" w:hanging="360"/>
      </w:pPr>
      <w:rPr>
        <w:rFonts w:ascii="Times New Roman" w:eastAsia="Times New Roman" w:hAnsi="Times New Roman" w:cs="Times New Roman" w:hint="default"/>
        <w:b/>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6789C"/>
    <w:multiLevelType w:val="hybridMultilevel"/>
    <w:tmpl w:val="7368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D0796"/>
    <w:multiLevelType w:val="hybridMultilevel"/>
    <w:tmpl w:val="BA2A70F4"/>
    <w:lvl w:ilvl="0" w:tplc="04090001">
      <w:start w:val="1"/>
      <w:numFmt w:val="bullet"/>
      <w:lvlText w:val=""/>
      <w:lvlJc w:val="left"/>
      <w:pPr>
        <w:ind w:left="720" w:hanging="360"/>
      </w:pPr>
      <w:rPr>
        <w:rFonts w:ascii="Symbol" w:hAnsi="Symbol" w:hint="default"/>
      </w:rPr>
    </w:lvl>
    <w:lvl w:ilvl="1" w:tplc="643CA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3"/>
  </w:num>
  <w:num w:numId="5">
    <w:abstractNumId w:val="7"/>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0NzSxNDI3tzQzMzBT0lEKTi0uzszPAykwqgUALvMxFCwAAAA="/>
  </w:docVars>
  <w:rsids>
    <w:rsidRoot w:val="00AB34D7"/>
    <w:rsid w:val="00000686"/>
    <w:rsid w:val="00001FEE"/>
    <w:rsid w:val="00003EE7"/>
    <w:rsid w:val="000050D6"/>
    <w:rsid w:val="00006007"/>
    <w:rsid w:val="000106FF"/>
    <w:rsid w:val="000122E1"/>
    <w:rsid w:val="00013BBE"/>
    <w:rsid w:val="00015C3E"/>
    <w:rsid w:val="00016748"/>
    <w:rsid w:val="0001735B"/>
    <w:rsid w:val="000176F8"/>
    <w:rsid w:val="00017AC6"/>
    <w:rsid w:val="00017ED8"/>
    <w:rsid w:val="00020005"/>
    <w:rsid w:val="00020169"/>
    <w:rsid w:val="00020D48"/>
    <w:rsid w:val="00021F76"/>
    <w:rsid w:val="000233E7"/>
    <w:rsid w:val="000255F3"/>
    <w:rsid w:val="00027E11"/>
    <w:rsid w:val="00030FA0"/>
    <w:rsid w:val="00031D43"/>
    <w:rsid w:val="0003440E"/>
    <w:rsid w:val="000344AF"/>
    <w:rsid w:val="00035309"/>
    <w:rsid w:val="000365E0"/>
    <w:rsid w:val="00036B0B"/>
    <w:rsid w:val="00037339"/>
    <w:rsid w:val="00037B29"/>
    <w:rsid w:val="00041606"/>
    <w:rsid w:val="00044885"/>
    <w:rsid w:val="00045278"/>
    <w:rsid w:val="000459C8"/>
    <w:rsid w:val="00045DBF"/>
    <w:rsid w:val="00050281"/>
    <w:rsid w:val="00050828"/>
    <w:rsid w:val="000511FE"/>
    <w:rsid w:val="0005193B"/>
    <w:rsid w:val="0005322C"/>
    <w:rsid w:val="00054C2C"/>
    <w:rsid w:val="0005521C"/>
    <w:rsid w:val="00056436"/>
    <w:rsid w:val="0005700F"/>
    <w:rsid w:val="00064343"/>
    <w:rsid w:val="00066D88"/>
    <w:rsid w:val="00070A0F"/>
    <w:rsid w:val="00072797"/>
    <w:rsid w:val="000727D5"/>
    <w:rsid w:val="00072E14"/>
    <w:rsid w:val="00073ED4"/>
    <w:rsid w:val="00076A62"/>
    <w:rsid w:val="00076C0B"/>
    <w:rsid w:val="00076D4D"/>
    <w:rsid w:val="00076EF5"/>
    <w:rsid w:val="00080C86"/>
    <w:rsid w:val="00081437"/>
    <w:rsid w:val="00081454"/>
    <w:rsid w:val="000817AF"/>
    <w:rsid w:val="00081C67"/>
    <w:rsid w:val="00082EAC"/>
    <w:rsid w:val="0008491A"/>
    <w:rsid w:val="00084A72"/>
    <w:rsid w:val="0008668B"/>
    <w:rsid w:val="00087071"/>
    <w:rsid w:val="0008741E"/>
    <w:rsid w:val="00090E7A"/>
    <w:rsid w:val="00091080"/>
    <w:rsid w:val="000927E6"/>
    <w:rsid w:val="000957A3"/>
    <w:rsid w:val="000960C7"/>
    <w:rsid w:val="000968A3"/>
    <w:rsid w:val="000A065E"/>
    <w:rsid w:val="000A0ECA"/>
    <w:rsid w:val="000A4BA1"/>
    <w:rsid w:val="000A52D0"/>
    <w:rsid w:val="000A5373"/>
    <w:rsid w:val="000A5A8C"/>
    <w:rsid w:val="000A6E84"/>
    <w:rsid w:val="000A75BB"/>
    <w:rsid w:val="000A79E7"/>
    <w:rsid w:val="000A7F71"/>
    <w:rsid w:val="000B00B0"/>
    <w:rsid w:val="000B02EA"/>
    <w:rsid w:val="000B06C3"/>
    <w:rsid w:val="000B0B99"/>
    <w:rsid w:val="000B0F41"/>
    <w:rsid w:val="000B281A"/>
    <w:rsid w:val="000B2BED"/>
    <w:rsid w:val="000B49AE"/>
    <w:rsid w:val="000B57F2"/>
    <w:rsid w:val="000B5C19"/>
    <w:rsid w:val="000C0E06"/>
    <w:rsid w:val="000C1DEF"/>
    <w:rsid w:val="000C3841"/>
    <w:rsid w:val="000C693F"/>
    <w:rsid w:val="000C6BA5"/>
    <w:rsid w:val="000C75F3"/>
    <w:rsid w:val="000D1FBE"/>
    <w:rsid w:val="000D209F"/>
    <w:rsid w:val="000D2915"/>
    <w:rsid w:val="000D4BC8"/>
    <w:rsid w:val="000D5435"/>
    <w:rsid w:val="000D5DF3"/>
    <w:rsid w:val="000D5FCE"/>
    <w:rsid w:val="000D7307"/>
    <w:rsid w:val="000D74AE"/>
    <w:rsid w:val="000E2356"/>
    <w:rsid w:val="000E280B"/>
    <w:rsid w:val="000E3EED"/>
    <w:rsid w:val="000E6620"/>
    <w:rsid w:val="000E712B"/>
    <w:rsid w:val="000F0F1B"/>
    <w:rsid w:val="000F2FA7"/>
    <w:rsid w:val="000F3B47"/>
    <w:rsid w:val="000F3EA3"/>
    <w:rsid w:val="000F4D75"/>
    <w:rsid w:val="000F4FCF"/>
    <w:rsid w:val="000F6BF1"/>
    <w:rsid w:val="00101005"/>
    <w:rsid w:val="001010FD"/>
    <w:rsid w:val="001019BE"/>
    <w:rsid w:val="0010260D"/>
    <w:rsid w:val="00103124"/>
    <w:rsid w:val="00105082"/>
    <w:rsid w:val="001059BB"/>
    <w:rsid w:val="00107CC3"/>
    <w:rsid w:val="00113631"/>
    <w:rsid w:val="00114C63"/>
    <w:rsid w:val="001171C1"/>
    <w:rsid w:val="00117D1A"/>
    <w:rsid w:val="00120E56"/>
    <w:rsid w:val="00122584"/>
    <w:rsid w:val="001225F2"/>
    <w:rsid w:val="00122DD7"/>
    <w:rsid w:val="00123137"/>
    <w:rsid w:val="00124E19"/>
    <w:rsid w:val="00125CBB"/>
    <w:rsid w:val="00126EA7"/>
    <w:rsid w:val="00127005"/>
    <w:rsid w:val="001271E8"/>
    <w:rsid w:val="001340E9"/>
    <w:rsid w:val="001376EB"/>
    <w:rsid w:val="00144B3B"/>
    <w:rsid w:val="001463E3"/>
    <w:rsid w:val="001479B8"/>
    <w:rsid w:val="001502AE"/>
    <w:rsid w:val="00150C3B"/>
    <w:rsid w:val="00152E1F"/>
    <w:rsid w:val="001535D8"/>
    <w:rsid w:val="00153789"/>
    <w:rsid w:val="001552E2"/>
    <w:rsid w:val="00155387"/>
    <w:rsid w:val="001606AD"/>
    <w:rsid w:val="0016275B"/>
    <w:rsid w:val="001674A0"/>
    <w:rsid w:val="00170269"/>
    <w:rsid w:val="00170803"/>
    <w:rsid w:val="001719A2"/>
    <w:rsid w:val="00175958"/>
    <w:rsid w:val="00176195"/>
    <w:rsid w:val="001829F7"/>
    <w:rsid w:val="00183826"/>
    <w:rsid w:val="00185395"/>
    <w:rsid w:val="001872A9"/>
    <w:rsid w:val="0018780D"/>
    <w:rsid w:val="00190974"/>
    <w:rsid w:val="001941E8"/>
    <w:rsid w:val="00194631"/>
    <w:rsid w:val="00194A25"/>
    <w:rsid w:val="0019626A"/>
    <w:rsid w:val="0019630B"/>
    <w:rsid w:val="00197B9C"/>
    <w:rsid w:val="00197FD1"/>
    <w:rsid w:val="001A21A3"/>
    <w:rsid w:val="001A324E"/>
    <w:rsid w:val="001A3A12"/>
    <w:rsid w:val="001B274D"/>
    <w:rsid w:val="001B4982"/>
    <w:rsid w:val="001B6E7C"/>
    <w:rsid w:val="001B756E"/>
    <w:rsid w:val="001C0810"/>
    <w:rsid w:val="001C0D72"/>
    <w:rsid w:val="001C22DA"/>
    <w:rsid w:val="001C2C04"/>
    <w:rsid w:val="001C415E"/>
    <w:rsid w:val="001C45D3"/>
    <w:rsid w:val="001C4D72"/>
    <w:rsid w:val="001C57B3"/>
    <w:rsid w:val="001C5D9D"/>
    <w:rsid w:val="001D06E0"/>
    <w:rsid w:val="001D1FF1"/>
    <w:rsid w:val="001D53FC"/>
    <w:rsid w:val="001D6BA7"/>
    <w:rsid w:val="001E225E"/>
    <w:rsid w:val="001E228B"/>
    <w:rsid w:val="001E27B1"/>
    <w:rsid w:val="001E3722"/>
    <w:rsid w:val="001E7CD5"/>
    <w:rsid w:val="001F3B14"/>
    <w:rsid w:val="001F651C"/>
    <w:rsid w:val="0020164C"/>
    <w:rsid w:val="002030C3"/>
    <w:rsid w:val="0020502D"/>
    <w:rsid w:val="00206C7F"/>
    <w:rsid w:val="0020739E"/>
    <w:rsid w:val="0021004A"/>
    <w:rsid w:val="002105A8"/>
    <w:rsid w:val="00210684"/>
    <w:rsid w:val="00213CA6"/>
    <w:rsid w:val="002150F3"/>
    <w:rsid w:val="00215F7C"/>
    <w:rsid w:val="00216CDC"/>
    <w:rsid w:val="00217410"/>
    <w:rsid w:val="00217C4E"/>
    <w:rsid w:val="00221459"/>
    <w:rsid w:val="0022358A"/>
    <w:rsid w:val="00225F9F"/>
    <w:rsid w:val="00226200"/>
    <w:rsid w:val="002267B4"/>
    <w:rsid w:val="00227B6A"/>
    <w:rsid w:val="00230E4A"/>
    <w:rsid w:val="002311E5"/>
    <w:rsid w:val="00241188"/>
    <w:rsid w:val="002412B8"/>
    <w:rsid w:val="00241991"/>
    <w:rsid w:val="00241B13"/>
    <w:rsid w:val="00242CFD"/>
    <w:rsid w:val="00243BF4"/>
    <w:rsid w:val="0024449A"/>
    <w:rsid w:val="0024465C"/>
    <w:rsid w:val="00246B0C"/>
    <w:rsid w:val="00247ABC"/>
    <w:rsid w:val="00252C34"/>
    <w:rsid w:val="00252D69"/>
    <w:rsid w:val="002548E6"/>
    <w:rsid w:val="00257A67"/>
    <w:rsid w:val="00263C05"/>
    <w:rsid w:val="00263F4B"/>
    <w:rsid w:val="00266755"/>
    <w:rsid w:val="00266CB8"/>
    <w:rsid w:val="00267397"/>
    <w:rsid w:val="002721CD"/>
    <w:rsid w:val="0027339D"/>
    <w:rsid w:val="002739CA"/>
    <w:rsid w:val="002744D9"/>
    <w:rsid w:val="00275AC9"/>
    <w:rsid w:val="00275CE4"/>
    <w:rsid w:val="0027623C"/>
    <w:rsid w:val="0027777D"/>
    <w:rsid w:val="00281B56"/>
    <w:rsid w:val="00281E6E"/>
    <w:rsid w:val="00284023"/>
    <w:rsid w:val="002870CD"/>
    <w:rsid w:val="0029034E"/>
    <w:rsid w:val="002909B9"/>
    <w:rsid w:val="002929D6"/>
    <w:rsid w:val="00292DFA"/>
    <w:rsid w:val="00293FF4"/>
    <w:rsid w:val="00295051"/>
    <w:rsid w:val="002965B7"/>
    <w:rsid w:val="002A2052"/>
    <w:rsid w:val="002A4626"/>
    <w:rsid w:val="002A4AAB"/>
    <w:rsid w:val="002A5626"/>
    <w:rsid w:val="002A6B96"/>
    <w:rsid w:val="002B2643"/>
    <w:rsid w:val="002B4723"/>
    <w:rsid w:val="002B50EE"/>
    <w:rsid w:val="002B6F64"/>
    <w:rsid w:val="002C01E4"/>
    <w:rsid w:val="002C050D"/>
    <w:rsid w:val="002C36FC"/>
    <w:rsid w:val="002C37D9"/>
    <w:rsid w:val="002C479E"/>
    <w:rsid w:val="002C506A"/>
    <w:rsid w:val="002D0867"/>
    <w:rsid w:val="002D09AC"/>
    <w:rsid w:val="002D29E5"/>
    <w:rsid w:val="002D3159"/>
    <w:rsid w:val="002D3C0E"/>
    <w:rsid w:val="002D4BEE"/>
    <w:rsid w:val="002D5993"/>
    <w:rsid w:val="002E040A"/>
    <w:rsid w:val="002E0BA0"/>
    <w:rsid w:val="002E23D3"/>
    <w:rsid w:val="002E374E"/>
    <w:rsid w:val="002E4159"/>
    <w:rsid w:val="002E680F"/>
    <w:rsid w:val="002E7862"/>
    <w:rsid w:val="002E7B5D"/>
    <w:rsid w:val="002F174C"/>
    <w:rsid w:val="002F2F99"/>
    <w:rsid w:val="002F3D69"/>
    <w:rsid w:val="002F434A"/>
    <w:rsid w:val="002F4CC5"/>
    <w:rsid w:val="002F61A2"/>
    <w:rsid w:val="002F6843"/>
    <w:rsid w:val="002F6C81"/>
    <w:rsid w:val="002F76CF"/>
    <w:rsid w:val="00301199"/>
    <w:rsid w:val="00310867"/>
    <w:rsid w:val="0031155D"/>
    <w:rsid w:val="00312688"/>
    <w:rsid w:val="003126BB"/>
    <w:rsid w:val="00313D9D"/>
    <w:rsid w:val="003150F3"/>
    <w:rsid w:val="00315A73"/>
    <w:rsid w:val="0031650F"/>
    <w:rsid w:val="00317913"/>
    <w:rsid w:val="00321095"/>
    <w:rsid w:val="003237BF"/>
    <w:rsid w:val="00326E00"/>
    <w:rsid w:val="0032779E"/>
    <w:rsid w:val="00327EBB"/>
    <w:rsid w:val="00333FEB"/>
    <w:rsid w:val="003350B4"/>
    <w:rsid w:val="00335A4D"/>
    <w:rsid w:val="00341763"/>
    <w:rsid w:val="00341A74"/>
    <w:rsid w:val="003429E2"/>
    <w:rsid w:val="00342F4D"/>
    <w:rsid w:val="0034456A"/>
    <w:rsid w:val="00347315"/>
    <w:rsid w:val="0034755C"/>
    <w:rsid w:val="003477F0"/>
    <w:rsid w:val="003501E9"/>
    <w:rsid w:val="00350B25"/>
    <w:rsid w:val="00350D21"/>
    <w:rsid w:val="003518E0"/>
    <w:rsid w:val="003520B0"/>
    <w:rsid w:val="003521B1"/>
    <w:rsid w:val="003529CA"/>
    <w:rsid w:val="00353E82"/>
    <w:rsid w:val="00357B91"/>
    <w:rsid w:val="00361DB3"/>
    <w:rsid w:val="00362082"/>
    <w:rsid w:val="00363FB9"/>
    <w:rsid w:val="0036567C"/>
    <w:rsid w:val="0036581D"/>
    <w:rsid w:val="00366D74"/>
    <w:rsid w:val="003671E3"/>
    <w:rsid w:val="00367AA7"/>
    <w:rsid w:val="00370BF2"/>
    <w:rsid w:val="00371491"/>
    <w:rsid w:val="00373ED4"/>
    <w:rsid w:val="00374920"/>
    <w:rsid w:val="00377CBB"/>
    <w:rsid w:val="00385728"/>
    <w:rsid w:val="00387560"/>
    <w:rsid w:val="003879F3"/>
    <w:rsid w:val="0039125A"/>
    <w:rsid w:val="003923E7"/>
    <w:rsid w:val="00393988"/>
    <w:rsid w:val="003939C0"/>
    <w:rsid w:val="003940DA"/>
    <w:rsid w:val="00394D0C"/>
    <w:rsid w:val="00395E54"/>
    <w:rsid w:val="0039639A"/>
    <w:rsid w:val="00396541"/>
    <w:rsid w:val="003976BF"/>
    <w:rsid w:val="003977A7"/>
    <w:rsid w:val="003977AC"/>
    <w:rsid w:val="003A0151"/>
    <w:rsid w:val="003A2A3E"/>
    <w:rsid w:val="003A4A9F"/>
    <w:rsid w:val="003A6A50"/>
    <w:rsid w:val="003A6B02"/>
    <w:rsid w:val="003B0E6F"/>
    <w:rsid w:val="003B14A2"/>
    <w:rsid w:val="003B1B7A"/>
    <w:rsid w:val="003B349E"/>
    <w:rsid w:val="003C3400"/>
    <w:rsid w:val="003C34E4"/>
    <w:rsid w:val="003C3D8A"/>
    <w:rsid w:val="003C47D0"/>
    <w:rsid w:val="003D1014"/>
    <w:rsid w:val="003D485A"/>
    <w:rsid w:val="003D662C"/>
    <w:rsid w:val="003D70AA"/>
    <w:rsid w:val="003E078D"/>
    <w:rsid w:val="003E35BD"/>
    <w:rsid w:val="003E4DF4"/>
    <w:rsid w:val="003E59F5"/>
    <w:rsid w:val="003E5A2E"/>
    <w:rsid w:val="003F023D"/>
    <w:rsid w:val="003F05AD"/>
    <w:rsid w:val="003F1248"/>
    <w:rsid w:val="003F1391"/>
    <w:rsid w:val="003F165F"/>
    <w:rsid w:val="003F1A67"/>
    <w:rsid w:val="003F21B1"/>
    <w:rsid w:val="003F2F33"/>
    <w:rsid w:val="003F5122"/>
    <w:rsid w:val="003F592F"/>
    <w:rsid w:val="003F6112"/>
    <w:rsid w:val="003F6BB7"/>
    <w:rsid w:val="003F7F07"/>
    <w:rsid w:val="00401512"/>
    <w:rsid w:val="004023D7"/>
    <w:rsid w:val="00404C11"/>
    <w:rsid w:val="00404C8E"/>
    <w:rsid w:val="00405738"/>
    <w:rsid w:val="00405C81"/>
    <w:rsid w:val="0040615D"/>
    <w:rsid w:val="00407656"/>
    <w:rsid w:val="0040779B"/>
    <w:rsid w:val="0040794A"/>
    <w:rsid w:val="00407D76"/>
    <w:rsid w:val="00410C1A"/>
    <w:rsid w:val="00411F27"/>
    <w:rsid w:val="0041291E"/>
    <w:rsid w:val="00412CB6"/>
    <w:rsid w:val="00413157"/>
    <w:rsid w:val="00413A31"/>
    <w:rsid w:val="00413CD8"/>
    <w:rsid w:val="00414785"/>
    <w:rsid w:val="00414F1F"/>
    <w:rsid w:val="00416719"/>
    <w:rsid w:val="004202F2"/>
    <w:rsid w:val="00424E0F"/>
    <w:rsid w:val="00425A1A"/>
    <w:rsid w:val="00425A65"/>
    <w:rsid w:val="00430659"/>
    <w:rsid w:val="00430DE1"/>
    <w:rsid w:val="00433F76"/>
    <w:rsid w:val="00435ABF"/>
    <w:rsid w:val="004365BF"/>
    <w:rsid w:val="00436B5A"/>
    <w:rsid w:val="00444D63"/>
    <w:rsid w:val="00450495"/>
    <w:rsid w:val="004505ED"/>
    <w:rsid w:val="004511AB"/>
    <w:rsid w:val="00451920"/>
    <w:rsid w:val="004528E8"/>
    <w:rsid w:val="00452D44"/>
    <w:rsid w:val="0045488A"/>
    <w:rsid w:val="00455134"/>
    <w:rsid w:val="00456FFD"/>
    <w:rsid w:val="00457144"/>
    <w:rsid w:val="00460B4B"/>
    <w:rsid w:val="004616ED"/>
    <w:rsid w:val="00461B5E"/>
    <w:rsid w:val="004621EE"/>
    <w:rsid w:val="004624C4"/>
    <w:rsid w:val="0046278B"/>
    <w:rsid w:val="00462887"/>
    <w:rsid w:val="004651A1"/>
    <w:rsid w:val="00465753"/>
    <w:rsid w:val="004663DE"/>
    <w:rsid w:val="00466667"/>
    <w:rsid w:val="00466B66"/>
    <w:rsid w:val="004700BD"/>
    <w:rsid w:val="0047103C"/>
    <w:rsid w:val="0047450F"/>
    <w:rsid w:val="00481E27"/>
    <w:rsid w:val="0048337B"/>
    <w:rsid w:val="0048385A"/>
    <w:rsid w:val="0048527F"/>
    <w:rsid w:val="0048658A"/>
    <w:rsid w:val="00490A03"/>
    <w:rsid w:val="00496308"/>
    <w:rsid w:val="004976A6"/>
    <w:rsid w:val="004A1217"/>
    <w:rsid w:val="004A25A5"/>
    <w:rsid w:val="004A42D6"/>
    <w:rsid w:val="004A53AC"/>
    <w:rsid w:val="004A544E"/>
    <w:rsid w:val="004B1283"/>
    <w:rsid w:val="004B16C4"/>
    <w:rsid w:val="004B2BD4"/>
    <w:rsid w:val="004B48C2"/>
    <w:rsid w:val="004B5C39"/>
    <w:rsid w:val="004B6150"/>
    <w:rsid w:val="004B7D9A"/>
    <w:rsid w:val="004C047B"/>
    <w:rsid w:val="004C32B1"/>
    <w:rsid w:val="004C6B1B"/>
    <w:rsid w:val="004D2507"/>
    <w:rsid w:val="004D47F7"/>
    <w:rsid w:val="004D64AB"/>
    <w:rsid w:val="004D7BD0"/>
    <w:rsid w:val="004D7EBC"/>
    <w:rsid w:val="004E1130"/>
    <w:rsid w:val="004E28F7"/>
    <w:rsid w:val="004E3545"/>
    <w:rsid w:val="004E3E5C"/>
    <w:rsid w:val="004E5109"/>
    <w:rsid w:val="004F2148"/>
    <w:rsid w:val="004F3139"/>
    <w:rsid w:val="004F4597"/>
    <w:rsid w:val="004F5374"/>
    <w:rsid w:val="004F6790"/>
    <w:rsid w:val="004F7900"/>
    <w:rsid w:val="005002B4"/>
    <w:rsid w:val="00501AD6"/>
    <w:rsid w:val="005025B9"/>
    <w:rsid w:val="00504A14"/>
    <w:rsid w:val="00505080"/>
    <w:rsid w:val="00505769"/>
    <w:rsid w:val="00506724"/>
    <w:rsid w:val="00506C73"/>
    <w:rsid w:val="00506F50"/>
    <w:rsid w:val="005110EB"/>
    <w:rsid w:val="005119CC"/>
    <w:rsid w:val="00511F06"/>
    <w:rsid w:val="005127F1"/>
    <w:rsid w:val="00513F78"/>
    <w:rsid w:val="005148D7"/>
    <w:rsid w:val="00514D71"/>
    <w:rsid w:val="00514EF7"/>
    <w:rsid w:val="00515BD7"/>
    <w:rsid w:val="00516EBE"/>
    <w:rsid w:val="00520762"/>
    <w:rsid w:val="00522E62"/>
    <w:rsid w:val="00524284"/>
    <w:rsid w:val="00525339"/>
    <w:rsid w:val="00525A15"/>
    <w:rsid w:val="00526A37"/>
    <w:rsid w:val="00527776"/>
    <w:rsid w:val="00532FDA"/>
    <w:rsid w:val="005360BC"/>
    <w:rsid w:val="00536A7E"/>
    <w:rsid w:val="00536D4C"/>
    <w:rsid w:val="00536DF3"/>
    <w:rsid w:val="00537F56"/>
    <w:rsid w:val="00537FF5"/>
    <w:rsid w:val="005402C8"/>
    <w:rsid w:val="0054069E"/>
    <w:rsid w:val="00540B07"/>
    <w:rsid w:val="00541EB8"/>
    <w:rsid w:val="00543BCC"/>
    <w:rsid w:val="00544F5C"/>
    <w:rsid w:val="00544F5F"/>
    <w:rsid w:val="00550CB7"/>
    <w:rsid w:val="00553034"/>
    <w:rsid w:val="00554CC8"/>
    <w:rsid w:val="00555362"/>
    <w:rsid w:val="00555969"/>
    <w:rsid w:val="00555E31"/>
    <w:rsid w:val="005566E3"/>
    <w:rsid w:val="00556CFC"/>
    <w:rsid w:val="00556DD2"/>
    <w:rsid w:val="00563833"/>
    <w:rsid w:val="005640F7"/>
    <w:rsid w:val="00567EA4"/>
    <w:rsid w:val="005707EA"/>
    <w:rsid w:val="00570EBF"/>
    <w:rsid w:val="00572DB6"/>
    <w:rsid w:val="00574469"/>
    <w:rsid w:val="00574E57"/>
    <w:rsid w:val="00577249"/>
    <w:rsid w:val="005832CF"/>
    <w:rsid w:val="00583BFB"/>
    <w:rsid w:val="005858BD"/>
    <w:rsid w:val="00585D4C"/>
    <w:rsid w:val="00585EED"/>
    <w:rsid w:val="00585F0F"/>
    <w:rsid w:val="00587416"/>
    <w:rsid w:val="005879DB"/>
    <w:rsid w:val="00590934"/>
    <w:rsid w:val="005937E9"/>
    <w:rsid w:val="00593CD1"/>
    <w:rsid w:val="00593ECB"/>
    <w:rsid w:val="00596589"/>
    <w:rsid w:val="005969D8"/>
    <w:rsid w:val="005A1057"/>
    <w:rsid w:val="005A1BBF"/>
    <w:rsid w:val="005A2157"/>
    <w:rsid w:val="005A2F52"/>
    <w:rsid w:val="005A31F4"/>
    <w:rsid w:val="005A37A4"/>
    <w:rsid w:val="005A3B9E"/>
    <w:rsid w:val="005A40EC"/>
    <w:rsid w:val="005A5880"/>
    <w:rsid w:val="005A7002"/>
    <w:rsid w:val="005A73C1"/>
    <w:rsid w:val="005B1276"/>
    <w:rsid w:val="005B1D7A"/>
    <w:rsid w:val="005B1FA8"/>
    <w:rsid w:val="005B5204"/>
    <w:rsid w:val="005B53E8"/>
    <w:rsid w:val="005C27A1"/>
    <w:rsid w:val="005C4069"/>
    <w:rsid w:val="005C5C05"/>
    <w:rsid w:val="005D3248"/>
    <w:rsid w:val="005D3649"/>
    <w:rsid w:val="005D4077"/>
    <w:rsid w:val="005D56A7"/>
    <w:rsid w:val="005D67AD"/>
    <w:rsid w:val="005E019C"/>
    <w:rsid w:val="005E3794"/>
    <w:rsid w:val="005E51AC"/>
    <w:rsid w:val="005E53E4"/>
    <w:rsid w:val="005E5E9A"/>
    <w:rsid w:val="005E6045"/>
    <w:rsid w:val="005E70B9"/>
    <w:rsid w:val="005F02B9"/>
    <w:rsid w:val="005F0EB1"/>
    <w:rsid w:val="005F10F7"/>
    <w:rsid w:val="005F1CC2"/>
    <w:rsid w:val="005F2DE4"/>
    <w:rsid w:val="006003B4"/>
    <w:rsid w:val="006033F0"/>
    <w:rsid w:val="00604174"/>
    <w:rsid w:val="00604AD7"/>
    <w:rsid w:val="00605496"/>
    <w:rsid w:val="00605727"/>
    <w:rsid w:val="00605F4D"/>
    <w:rsid w:val="00606898"/>
    <w:rsid w:val="00607FA3"/>
    <w:rsid w:val="0061182C"/>
    <w:rsid w:val="006123A1"/>
    <w:rsid w:val="00613B5F"/>
    <w:rsid w:val="00613D16"/>
    <w:rsid w:val="006146D9"/>
    <w:rsid w:val="00615656"/>
    <w:rsid w:val="00615C54"/>
    <w:rsid w:val="00617C3A"/>
    <w:rsid w:val="00617CDD"/>
    <w:rsid w:val="0062110D"/>
    <w:rsid w:val="00622A91"/>
    <w:rsid w:val="00622AC5"/>
    <w:rsid w:val="006240F2"/>
    <w:rsid w:val="00625BF0"/>
    <w:rsid w:val="00626733"/>
    <w:rsid w:val="00630139"/>
    <w:rsid w:val="00630640"/>
    <w:rsid w:val="006313DE"/>
    <w:rsid w:val="00633847"/>
    <w:rsid w:val="006360D4"/>
    <w:rsid w:val="00636153"/>
    <w:rsid w:val="00636EE6"/>
    <w:rsid w:val="00637E63"/>
    <w:rsid w:val="00642087"/>
    <w:rsid w:val="00642258"/>
    <w:rsid w:val="00643630"/>
    <w:rsid w:val="006450D1"/>
    <w:rsid w:val="00645B68"/>
    <w:rsid w:val="00646731"/>
    <w:rsid w:val="00647656"/>
    <w:rsid w:val="006477CF"/>
    <w:rsid w:val="00652918"/>
    <w:rsid w:val="00655002"/>
    <w:rsid w:val="00655F16"/>
    <w:rsid w:val="00656547"/>
    <w:rsid w:val="00656C87"/>
    <w:rsid w:val="0065715A"/>
    <w:rsid w:val="00661665"/>
    <w:rsid w:val="00661DC4"/>
    <w:rsid w:val="006653F5"/>
    <w:rsid w:val="00666ACD"/>
    <w:rsid w:val="00671E3F"/>
    <w:rsid w:val="006721F7"/>
    <w:rsid w:val="00673F02"/>
    <w:rsid w:val="0067594F"/>
    <w:rsid w:val="00675C3B"/>
    <w:rsid w:val="006760D0"/>
    <w:rsid w:val="0067666C"/>
    <w:rsid w:val="00676A40"/>
    <w:rsid w:val="00676CDF"/>
    <w:rsid w:val="00683CD5"/>
    <w:rsid w:val="006858B4"/>
    <w:rsid w:val="00685B02"/>
    <w:rsid w:val="006871B8"/>
    <w:rsid w:val="00687A4F"/>
    <w:rsid w:val="00691778"/>
    <w:rsid w:val="00694294"/>
    <w:rsid w:val="00697E1D"/>
    <w:rsid w:val="006A0BCB"/>
    <w:rsid w:val="006A157E"/>
    <w:rsid w:val="006A22AE"/>
    <w:rsid w:val="006A4A92"/>
    <w:rsid w:val="006A55D0"/>
    <w:rsid w:val="006A613F"/>
    <w:rsid w:val="006B063A"/>
    <w:rsid w:val="006B186A"/>
    <w:rsid w:val="006B38B6"/>
    <w:rsid w:val="006B3A23"/>
    <w:rsid w:val="006B5121"/>
    <w:rsid w:val="006B57DD"/>
    <w:rsid w:val="006B580B"/>
    <w:rsid w:val="006B6DFB"/>
    <w:rsid w:val="006B7DDC"/>
    <w:rsid w:val="006C3524"/>
    <w:rsid w:val="006C44E8"/>
    <w:rsid w:val="006C5457"/>
    <w:rsid w:val="006C54DF"/>
    <w:rsid w:val="006C7723"/>
    <w:rsid w:val="006C7FF8"/>
    <w:rsid w:val="006D4B43"/>
    <w:rsid w:val="006D4D00"/>
    <w:rsid w:val="006E0502"/>
    <w:rsid w:val="006E15D7"/>
    <w:rsid w:val="006E1DE7"/>
    <w:rsid w:val="006E2097"/>
    <w:rsid w:val="006E2185"/>
    <w:rsid w:val="006E2641"/>
    <w:rsid w:val="006E4318"/>
    <w:rsid w:val="006E49CC"/>
    <w:rsid w:val="006E6224"/>
    <w:rsid w:val="006E798C"/>
    <w:rsid w:val="006F09FD"/>
    <w:rsid w:val="006F2DAF"/>
    <w:rsid w:val="006F4738"/>
    <w:rsid w:val="006F4746"/>
    <w:rsid w:val="006F551A"/>
    <w:rsid w:val="006F56F9"/>
    <w:rsid w:val="006F5C00"/>
    <w:rsid w:val="006F64CF"/>
    <w:rsid w:val="006F7BA4"/>
    <w:rsid w:val="006F7E16"/>
    <w:rsid w:val="007028B3"/>
    <w:rsid w:val="0070303C"/>
    <w:rsid w:val="00703D62"/>
    <w:rsid w:val="00704E3F"/>
    <w:rsid w:val="00705A44"/>
    <w:rsid w:val="007070C0"/>
    <w:rsid w:val="00707E33"/>
    <w:rsid w:val="00712038"/>
    <w:rsid w:val="0071308E"/>
    <w:rsid w:val="0071656E"/>
    <w:rsid w:val="00716FFD"/>
    <w:rsid w:val="007172BF"/>
    <w:rsid w:val="0071779C"/>
    <w:rsid w:val="00717BBB"/>
    <w:rsid w:val="007204D4"/>
    <w:rsid w:val="00721110"/>
    <w:rsid w:val="00721651"/>
    <w:rsid w:val="00721A48"/>
    <w:rsid w:val="007259B3"/>
    <w:rsid w:val="00730677"/>
    <w:rsid w:val="00734A4A"/>
    <w:rsid w:val="00740350"/>
    <w:rsid w:val="007410D3"/>
    <w:rsid w:val="00741BB9"/>
    <w:rsid w:val="007441CB"/>
    <w:rsid w:val="007452E8"/>
    <w:rsid w:val="0074542B"/>
    <w:rsid w:val="00746EE3"/>
    <w:rsid w:val="00753DC7"/>
    <w:rsid w:val="00753F2B"/>
    <w:rsid w:val="0075431E"/>
    <w:rsid w:val="0075491B"/>
    <w:rsid w:val="007561AE"/>
    <w:rsid w:val="00756580"/>
    <w:rsid w:val="007576A2"/>
    <w:rsid w:val="00760A2E"/>
    <w:rsid w:val="007610C6"/>
    <w:rsid w:val="007612C8"/>
    <w:rsid w:val="0076167D"/>
    <w:rsid w:val="007638F6"/>
    <w:rsid w:val="00763F7F"/>
    <w:rsid w:val="00764297"/>
    <w:rsid w:val="0076502C"/>
    <w:rsid w:val="00765426"/>
    <w:rsid w:val="00766453"/>
    <w:rsid w:val="00770BD3"/>
    <w:rsid w:val="00770F8C"/>
    <w:rsid w:val="0077196E"/>
    <w:rsid w:val="007726EB"/>
    <w:rsid w:val="00772A0D"/>
    <w:rsid w:val="007733EC"/>
    <w:rsid w:val="007743FC"/>
    <w:rsid w:val="00774917"/>
    <w:rsid w:val="00775C2A"/>
    <w:rsid w:val="00775C2F"/>
    <w:rsid w:val="0077604E"/>
    <w:rsid w:val="00777C59"/>
    <w:rsid w:val="007814E9"/>
    <w:rsid w:val="00782698"/>
    <w:rsid w:val="00782855"/>
    <w:rsid w:val="00783F24"/>
    <w:rsid w:val="0078475B"/>
    <w:rsid w:val="00786BD0"/>
    <w:rsid w:val="00787404"/>
    <w:rsid w:val="00787A75"/>
    <w:rsid w:val="007928E4"/>
    <w:rsid w:val="007928E6"/>
    <w:rsid w:val="007946BD"/>
    <w:rsid w:val="00794C8A"/>
    <w:rsid w:val="00796CCB"/>
    <w:rsid w:val="00797D46"/>
    <w:rsid w:val="007A017D"/>
    <w:rsid w:val="007A051C"/>
    <w:rsid w:val="007A1D76"/>
    <w:rsid w:val="007A24AB"/>
    <w:rsid w:val="007A25F2"/>
    <w:rsid w:val="007A2F94"/>
    <w:rsid w:val="007A34B1"/>
    <w:rsid w:val="007A44AE"/>
    <w:rsid w:val="007A5A24"/>
    <w:rsid w:val="007A6BBA"/>
    <w:rsid w:val="007A6F20"/>
    <w:rsid w:val="007B04BB"/>
    <w:rsid w:val="007B0625"/>
    <w:rsid w:val="007B1568"/>
    <w:rsid w:val="007B6B7D"/>
    <w:rsid w:val="007B7801"/>
    <w:rsid w:val="007C16C8"/>
    <w:rsid w:val="007C2B37"/>
    <w:rsid w:val="007C3B6E"/>
    <w:rsid w:val="007C5074"/>
    <w:rsid w:val="007C65DD"/>
    <w:rsid w:val="007C684D"/>
    <w:rsid w:val="007C7147"/>
    <w:rsid w:val="007C7FDA"/>
    <w:rsid w:val="007D3365"/>
    <w:rsid w:val="007D3958"/>
    <w:rsid w:val="007D3BFA"/>
    <w:rsid w:val="007D6193"/>
    <w:rsid w:val="007D752E"/>
    <w:rsid w:val="007E0A53"/>
    <w:rsid w:val="007E0DA1"/>
    <w:rsid w:val="007E180A"/>
    <w:rsid w:val="007E279C"/>
    <w:rsid w:val="007E307B"/>
    <w:rsid w:val="007E4EFA"/>
    <w:rsid w:val="007E4FAB"/>
    <w:rsid w:val="007E5283"/>
    <w:rsid w:val="007E5328"/>
    <w:rsid w:val="007F1BBD"/>
    <w:rsid w:val="007F1C77"/>
    <w:rsid w:val="007F3EBD"/>
    <w:rsid w:val="007F5274"/>
    <w:rsid w:val="00800632"/>
    <w:rsid w:val="008023E0"/>
    <w:rsid w:val="0080248D"/>
    <w:rsid w:val="0080595F"/>
    <w:rsid w:val="0080643E"/>
    <w:rsid w:val="008100B5"/>
    <w:rsid w:val="00811990"/>
    <w:rsid w:val="00811D97"/>
    <w:rsid w:val="00814308"/>
    <w:rsid w:val="008179A0"/>
    <w:rsid w:val="00821525"/>
    <w:rsid w:val="0082293E"/>
    <w:rsid w:val="008232D1"/>
    <w:rsid w:val="00824F7B"/>
    <w:rsid w:val="0082583D"/>
    <w:rsid w:val="00826E33"/>
    <w:rsid w:val="008272F8"/>
    <w:rsid w:val="008273BA"/>
    <w:rsid w:val="00827EA4"/>
    <w:rsid w:val="008313FB"/>
    <w:rsid w:val="008326FD"/>
    <w:rsid w:val="008330B2"/>
    <w:rsid w:val="00833F59"/>
    <w:rsid w:val="00840A4D"/>
    <w:rsid w:val="008411B4"/>
    <w:rsid w:val="00842886"/>
    <w:rsid w:val="0084400E"/>
    <w:rsid w:val="00846264"/>
    <w:rsid w:val="0084648F"/>
    <w:rsid w:val="008478D6"/>
    <w:rsid w:val="00847F87"/>
    <w:rsid w:val="00850E4F"/>
    <w:rsid w:val="00851541"/>
    <w:rsid w:val="008549AC"/>
    <w:rsid w:val="00855447"/>
    <w:rsid w:val="008615FE"/>
    <w:rsid w:val="00861F96"/>
    <w:rsid w:val="00862E6B"/>
    <w:rsid w:val="00864568"/>
    <w:rsid w:val="00871AEC"/>
    <w:rsid w:val="00871B2C"/>
    <w:rsid w:val="00873E5C"/>
    <w:rsid w:val="00875976"/>
    <w:rsid w:val="008809D6"/>
    <w:rsid w:val="00885AB7"/>
    <w:rsid w:val="00886961"/>
    <w:rsid w:val="00886B83"/>
    <w:rsid w:val="00890701"/>
    <w:rsid w:val="00891892"/>
    <w:rsid w:val="00892946"/>
    <w:rsid w:val="00892D92"/>
    <w:rsid w:val="00893EC5"/>
    <w:rsid w:val="00893F27"/>
    <w:rsid w:val="00894553"/>
    <w:rsid w:val="00894575"/>
    <w:rsid w:val="008973B9"/>
    <w:rsid w:val="008976D2"/>
    <w:rsid w:val="008A0670"/>
    <w:rsid w:val="008A27EC"/>
    <w:rsid w:val="008A4F9D"/>
    <w:rsid w:val="008A5A83"/>
    <w:rsid w:val="008B0FDE"/>
    <w:rsid w:val="008B1253"/>
    <w:rsid w:val="008B2000"/>
    <w:rsid w:val="008B2C2C"/>
    <w:rsid w:val="008B3676"/>
    <w:rsid w:val="008B54BE"/>
    <w:rsid w:val="008B70FA"/>
    <w:rsid w:val="008C0996"/>
    <w:rsid w:val="008C1234"/>
    <w:rsid w:val="008C164E"/>
    <w:rsid w:val="008C3EAE"/>
    <w:rsid w:val="008C5587"/>
    <w:rsid w:val="008C7B1F"/>
    <w:rsid w:val="008C7BE7"/>
    <w:rsid w:val="008D0E25"/>
    <w:rsid w:val="008D0E98"/>
    <w:rsid w:val="008D17D4"/>
    <w:rsid w:val="008D2372"/>
    <w:rsid w:val="008D30B3"/>
    <w:rsid w:val="008D3CA4"/>
    <w:rsid w:val="008D5DC3"/>
    <w:rsid w:val="008E58A7"/>
    <w:rsid w:val="008E58E1"/>
    <w:rsid w:val="008E710B"/>
    <w:rsid w:val="008E74F6"/>
    <w:rsid w:val="008F038B"/>
    <w:rsid w:val="008F0EAF"/>
    <w:rsid w:val="008F567C"/>
    <w:rsid w:val="00902296"/>
    <w:rsid w:val="0090341E"/>
    <w:rsid w:val="00904C39"/>
    <w:rsid w:val="00904D17"/>
    <w:rsid w:val="009052DA"/>
    <w:rsid w:val="0090582F"/>
    <w:rsid w:val="00910400"/>
    <w:rsid w:val="009107DF"/>
    <w:rsid w:val="00911F63"/>
    <w:rsid w:val="009127B7"/>
    <w:rsid w:val="00913434"/>
    <w:rsid w:val="00913A74"/>
    <w:rsid w:val="00914535"/>
    <w:rsid w:val="0091571F"/>
    <w:rsid w:val="0091572A"/>
    <w:rsid w:val="0091700C"/>
    <w:rsid w:val="00920415"/>
    <w:rsid w:val="00921572"/>
    <w:rsid w:val="00924E78"/>
    <w:rsid w:val="0092590C"/>
    <w:rsid w:val="0092721F"/>
    <w:rsid w:val="00927AC4"/>
    <w:rsid w:val="00930AFB"/>
    <w:rsid w:val="00933D0F"/>
    <w:rsid w:val="00935404"/>
    <w:rsid w:val="00935AB8"/>
    <w:rsid w:val="00936C15"/>
    <w:rsid w:val="00937ED1"/>
    <w:rsid w:val="00941F4A"/>
    <w:rsid w:val="009423CA"/>
    <w:rsid w:val="00945910"/>
    <w:rsid w:val="00945B07"/>
    <w:rsid w:val="00946E77"/>
    <w:rsid w:val="009474F1"/>
    <w:rsid w:val="00952956"/>
    <w:rsid w:val="0095391A"/>
    <w:rsid w:val="00953B67"/>
    <w:rsid w:val="00954B7C"/>
    <w:rsid w:val="009566E7"/>
    <w:rsid w:val="00957063"/>
    <w:rsid w:val="00957DAA"/>
    <w:rsid w:val="00960491"/>
    <w:rsid w:val="009606FD"/>
    <w:rsid w:val="009609BB"/>
    <w:rsid w:val="00960A73"/>
    <w:rsid w:val="009623D3"/>
    <w:rsid w:val="00962B9B"/>
    <w:rsid w:val="00962F36"/>
    <w:rsid w:val="00963099"/>
    <w:rsid w:val="009633FA"/>
    <w:rsid w:val="00967480"/>
    <w:rsid w:val="00967C0D"/>
    <w:rsid w:val="009709C3"/>
    <w:rsid w:val="00972182"/>
    <w:rsid w:val="00976310"/>
    <w:rsid w:val="00976ABD"/>
    <w:rsid w:val="00977937"/>
    <w:rsid w:val="0098063D"/>
    <w:rsid w:val="00982196"/>
    <w:rsid w:val="00985019"/>
    <w:rsid w:val="0098560A"/>
    <w:rsid w:val="00986051"/>
    <w:rsid w:val="00987036"/>
    <w:rsid w:val="00987475"/>
    <w:rsid w:val="00990A7D"/>
    <w:rsid w:val="00992173"/>
    <w:rsid w:val="0099314F"/>
    <w:rsid w:val="00993371"/>
    <w:rsid w:val="0099468E"/>
    <w:rsid w:val="009962FC"/>
    <w:rsid w:val="00997655"/>
    <w:rsid w:val="009A1920"/>
    <w:rsid w:val="009A292E"/>
    <w:rsid w:val="009A3914"/>
    <w:rsid w:val="009A4243"/>
    <w:rsid w:val="009A7B3D"/>
    <w:rsid w:val="009A7DE1"/>
    <w:rsid w:val="009B006F"/>
    <w:rsid w:val="009B0682"/>
    <w:rsid w:val="009B1FDD"/>
    <w:rsid w:val="009B2B3B"/>
    <w:rsid w:val="009B758B"/>
    <w:rsid w:val="009C1BAF"/>
    <w:rsid w:val="009C21F1"/>
    <w:rsid w:val="009C2A7B"/>
    <w:rsid w:val="009C378C"/>
    <w:rsid w:val="009C4133"/>
    <w:rsid w:val="009C583E"/>
    <w:rsid w:val="009C585F"/>
    <w:rsid w:val="009C619D"/>
    <w:rsid w:val="009C65E1"/>
    <w:rsid w:val="009C6783"/>
    <w:rsid w:val="009D1CC1"/>
    <w:rsid w:val="009D4084"/>
    <w:rsid w:val="009F0F85"/>
    <w:rsid w:val="009F1F5C"/>
    <w:rsid w:val="009F24FC"/>
    <w:rsid w:val="009F3144"/>
    <w:rsid w:val="009F3F23"/>
    <w:rsid w:val="009F53B9"/>
    <w:rsid w:val="009F5B3B"/>
    <w:rsid w:val="009F653C"/>
    <w:rsid w:val="00A00E4F"/>
    <w:rsid w:val="00A03965"/>
    <w:rsid w:val="00A06879"/>
    <w:rsid w:val="00A10FAA"/>
    <w:rsid w:val="00A119BC"/>
    <w:rsid w:val="00A1208B"/>
    <w:rsid w:val="00A126E8"/>
    <w:rsid w:val="00A12E4F"/>
    <w:rsid w:val="00A15E80"/>
    <w:rsid w:val="00A17F55"/>
    <w:rsid w:val="00A21B61"/>
    <w:rsid w:val="00A27813"/>
    <w:rsid w:val="00A27A5D"/>
    <w:rsid w:val="00A308CB"/>
    <w:rsid w:val="00A3230E"/>
    <w:rsid w:val="00A32E66"/>
    <w:rsid w:val="00A34D68"/>
    <w:rsid w:val="00A35E45"/>
    <w:rsid w:val="00A406CF"/>
    <w:rsid w:val="00A42AFB"/>
    <w:rsid w:val="00A4311B"/>
    <w:rsid w:val="00A455BE"/>
    <w:rsid w:val="00A47237"/>
    <w:rsid w:val="00A50FDC"/>
    <w:rsid w:val="00A55025"/>
    <w:rsid w:val="00A55317"/>
    <w:rsid w:val="00A55783"/>
    <w:rsid w:val="00A56427"/>
    <w:rsid w:val="00A56A7A"/>
    <w:rsid w:val="00A56F05"/>
    <w:rsid w:val="00A57017"/>
    <w:rsid w:val="00A57351"/>
    <w:rsid w:val="00A57417"/>
    <w:rsid w:val="00A6064F"/>
    <w:rsid w:val="00A62D58"/>
    <w:rsid w:val="00A62DC6"/>
    <w:rsid w:val="00A63B64"/>
    <w:rsid w:val="00A64173"/>
    <w:rsid w:val="00A649F8"/>
    <w:rsid w:val="00A657B8"/>
    <w:rsid w:val="00A6668C"/>
    <w:rsid w:val="00A668B5"/>
    <w:rsid w:val="00A702BC"/>
    <w:rsid w:val="00A70564"/>
    <w:rsid w:val="00A71AC1"/>
    <w:rsid w:val="00A80C69"/>
    <w:rsid w:val="00A80F14"/>
    <w:rsid w:val="00A82191"/>
    <w:rsid w:val="00A821E5"/>
    <w:rsid w:val="00A82860"/>
    <w:rsid w:val="00A8424F"/>
    <w:rsid w:val="00A84D95"/>
    <w:rsid w:val="00A8639E"/>
    <w:rsid w:val="00A914FC"/>
    <w:rsid w:val="00A9350C"/>
    <w:rsid w:val="00A94F8B"/>
    <w:rsid w:val="00A952AE"/>
    <w:rsid w:val="00A9540A"/>
    <w:rsid w:val="00A958A1"/>
    <w:rsid w:val="00A95A51"/>
    <w:rsid w:val="00AA036C"/>
    <w:rsid w:val="00AA108C"/>
    <w:rsid w:val="00AA1AE6"/>
    <w:rsid w:val="00AA2114"/>
    <w:rsid w:val="00AA3F7F"/>
    <w:rsid w:val="00AA60C0"/>
    <w:rsid w:val="00AB0436"/>
    <w:rsid w:val="00AB19D6"/>
    <w:rsid w:val="00AB20C0"/>
    <w:rsid w:val="00AB266A"/>
    <w:rsid w:val="00AB34D7"/>
    <w:rsid w:val="00AB43BD"/>
    <w:rsid w:val="00AB5754"/>
    <w:rsid w:val="00AB585A"/>
    <w:rsid w:val="00AB5E46"/>
    <w:rsid w:val="00AB7013"/>
    <w:rsid w:val="00AB73F6"/>
    <w:rsid w:val="00AB7A73"/>
    <w:rsid w:val="00AC1EA3"/>
    <w:rsid w:val="00AC2FD5"/>
    <w:rsid w:val="00AC3F29"/>
    <w:rsid w:val="00AC47E9"/>
    <w:rsid w:val="00AC62B3"/>
    <w:rsid w:val="00AC63D6"/>
    <w:rsid w:val="00AC6487"/>
    <w:rsid w:val="00AC6DE4"/>
    <w:rsid w:val="00AD0173"/>
    <w:rsid w:val="00AD20D8"/>
    <w:rsid w:val="00AD332C"/>
    <w:rsid w:val="00AD44C7"/>
    <w:rsid w:val="00AD486F"/>
    <w:rsid w:val="00AD4C3A"/>
    <w:rsid w:val="00AD5A55"/>
    <w:rsid w:val="00AD5B15"/>
    <w:rsid w:val="00AD69B0"/>
    <w:rsid w:val="00AD757A"/>
    <w:rsid w:val="00AE0316"/>
    <w:rsid w:val="00AE158D"/>
    <w:rsid w:val="00AE1FC4"/>
    <w:rsid w:val="00AE25B8"/>
    <w:rsid w:val="00AE4F76"/>
    <w:rsid w:val="00AE513C"/>
    <w:rsid w:val="00AE6413"/>
    <w:rsid w:val="00AE6BFA"/>
    <w:rsid w:val="00AE6C18"/>
    <w:rsid w:val="00AE6EAA"/>
    <w:rsid w:val="00AE73B3"/>
    <w:rsid w:val="00AF157E"/>
    <w:rsid w:val="00AF24BA"/>
    <w:rsid w:val="00AF31F0"/>
    <w:rsid w:val="00AF477A"/>
    <w:rsid w:val="00AF5E25"/>
    <w:rsid w:val="00AF7B23"/>
    <w:rsid w:val="00B01FB8"/>
    <w:rsid w:val="00B038D4"/>
    <w:rsid w:val="00B07FF7"/>
    <w:rsid w:val="00B108EB"/>
    <w:rsid w:val="00B1127C"/>
    <w:rsid w:val="00B12120"/>
    <w:rsid w:val="00B1418F"/>
    <w:rsid w:val="00B153F7"/>
    <w:rsid w:val="00B1591A"/>
    <w:rsid w:val="00B175C8"/>
    <w:rsid w:val="00B217FF"/>
    <w:rsid w:val="00B24792"/>
    <w:rsid w:val="00B318B3"/>
    <w:rsid w:val="00B3199B"/>
    <w:rsid w:val="00B33027"/>
    <w:rsid w:val="00B33CE6"/>
    <w:rsid w:val="00B3437D"/>
    <w:rsid w:val="00B34D87"/>
    <w:rsid w:val="00B354FB"/>
    <w:rsid w:val="00B41B7A"/>
    <w:rsid w:val="00B423DF"/>
    <w:rsid w:val="00B431C6"/>
    <w:rsid w:val="00B46E81"/>
    <w:rsid w:val="00B47C82"/>
    <w:rsid w:val="00B51CB0"/>
    <w:rsid w:val="00B52C3E"/>
    <w:rsid w:val="00B53751"/>
    <w:rsid w:val="00B5498B"/>
    <w:rsid w:val="00B60936"/>
    <w:rsid w:val="00B64441"/>
    <w:rsid w:val="00B644AD"/>
    <w:rsid w:val="00B6547F"/>
    <w:rsid w:val="00B729C9"/>
    <w:rsid w:val="00B7403F"/>
    <w:rsid w:val="00B74A09"/>
    <w:rsid w:val="00B82B97"/>
    <w:rsid w:val="00B854AE"/>
    <w:rsid w:val="00B8742D"/>
    <w:rsid w:val="00B939BE"/>
    <w:rsid w:val="00B96785"/>
    <w:rsid w:val="00BA2543"/>
    <w:rsid w:val="00BA2B6E"/>
    <w:rsid w:val="00BA2FFA"/>
    <w:rsid w:val="00BA3691"/>
    <w:rsid w:val="00BA49A7"/>
    <w:rsid w:val="00BA4D1E"/>
    <w:rsid w:val="00BA5561"/>
    <w:rsid w:val="00BA575E"/>
    <w:rsid w:val="00BA593B"/>
    <w:rsid w:val="00BA6A10"/>
    <w:rsid w:val="00BA7ABA"/>
    <w:rsid w:val="00BB1935"/>
    <w:rsid w:val="00BB1CF1"/>
    <w:rsid w:val="00BB3F9B"/>
    <w:rsid w:val="00BB445A"/>
    <w:rsid w:val="00BB5653"/>
    <w:rsid w:val="00BB701B"/>
    <w:rsid w:val="00BC13B7"/>
    <w:rsid w:val="00BC2852"/>
    <w:rsid w:val="00BC6805"/>
    <w:rsid w:val="00BC6EE9"/>
    <w:rsid w:val="00BC7805"/>
    <w:rsid w:val="00BC7CE9"/>
    <w:rsid w:val="00BD0A5D"/>
    <w:rsid w:val="00BD0C9A"/>
    <w:rsid w:val="00BD2787"/>
    <w:rsid w:val="00BD43A8"/>
    <w:rsid w:val="00BD50D2"/>
    <w:rsid w:val="00BD74AC"/>
    <w:rsid w:val="00BD755E"/>
    <w:rsid w:val="00BE013A"/>
    <w:rsid w:val="00BE013C"/>
    <w:rsid w:val="00BE157F"/>
    <w:rsid w:val="00BE2AB8"/>
    <w:rsid w:val="00BE3073"/>
    <w:rsid w:val="00BE334F"/>
    <w:rsid w:val="00BE3EE1"/>
    <w:rsid w:val="00BE6B9F"/>
    <w:rsid w:val="00BF34EF"/>
    <w:rsid w:val="00BF4019"/>
    <w:rsid w:val="00BF51B7"/>
    <w:rsid w:val="00BF5E89"/>
    <w:rsid w:val="00BF7E33"/>
    <w:rsid w:val="00C00E80"/>
    <w:rsid w:val="00C020DD"/>
    <w:rsid w:val="00C04E1F"/>
    <w:rsid w:val="00C06EB6"/>
    <w:rsid w:val="00C07035"/>
    <w:rsid w:val="00C075F8"/>
    <w:rsid w:val="00C07666"/>
    <w:rsid w:val="00C07816"/>
    <w:rsid w:val="00C12AE0"/>
    <w:rsid w:val="00C13AFE"/>
    <w:rsid w:val="00C15030"/>
    <w:rsid w:val="00C2095A"/>
    <w:rsid w:val="00C2144C"/>
    <w:rsid w:val="00C22423"/>
    <w:rsid w:val="00C233F3"/>
    <w:rsid w:val="00C24441"/>
    <w:rsid w:val="00C25267"/>
    <w:rsid w:val="00C27B68"/>
    <w:rsid w:val="00C329FE"/>
    <w:rsid w:val="00C32D58"/>
    <w:rsid w:val="00C33BE6"/>
    <w:rsid w:val="00C34194"/>
    <w:rsid w:val="00C3430D"/>
    <w:rsid w:val="00C34673"/>
    <w:rsid w:val="00C34FBE"/>
    <w:rsid w:val="00C365A2"/>
    <w:rsid w:val="00C36608"/>
    <w:rsid w:val="00C37F74"/>
    <w:rsid w:val="00C42310"/>
    <w:rsid w:val="00C43091"/>
    <w:rsid w:val="00C44955"/>
    <w:rsid w:val="00C45E41"/>
    <w:rsid w:val="00C470EE"/>
    <w:rsid w:val="00C47C07"/>
    <w:rsid w:val="00C516AB"/>
    <w:rsid w:val="00C52010"/>
    <w:rsid w:val="00C540B9"/>
    <w:rsid w:val="00C54D84"/>
    <w:rsid w:val="00C55376"/>
    <w:rsid w:val="00C5679C"/>
    <w:rsid w:val="00C60619"/>
    <w:rsid w:val="00C638DE"/>
    <w:rsid w:val="00C6645E"/>
    <w:rsid w:val="00C6681D"/>
    <w:rsid w:val="00C67A02"/>
    <w:rsid w:val="00C67B9E"/>
    <w:rsid w:val="00C716E8"/>
    <w:rsid w:val="00C71D86"/>
    <w:rsid w:val="00C74323"/>
    <w:rsid w:val="00C74D2C"/>
    <w:rsid w:val="00C75880"/>
    <w:rsid w:val="00C75CCC"/>
    <w:rsid w:val="00C76910"/>
    <w:rsid w:val="00C76FE5"/>
    <w:rsid w:val="00C779DB"/>
    <w:rsid w:val="00C77B96"/>
    <w:rsid w:val="00C81E87"/>
    <w:rsid w:val="00C829C7"/>
    <w:rsid w:val="00C82F45"/>
    <w:rsid w:val="00C8350C"/>
    <w:rsid w:val="00C86E9B"/>
    <w:rsid w:val="00C86EAE"/>
    <w:rsid w:val="00C90529"/>
    <w:rsid w:val="00C90CCB"/>
    <w:rsid w:val="00C916FD"/>
    <w:rsid w:val="00C925EA"/>
    <w:rsid w:val="00C930D6"/>
    <w:rsid w:val="00C93192"/>
    <w:rsid w:val="00C93B39"/>
    <w:rsid w:val="00C94859"/>
    <w:rsid w:val="00C949CD"/>
    <w:rsid w:val="00C94C2F"/>
    <w:rsid w:val="00C94EA5"/>
    <w:rsid w:val="00C977A7"/>
    <w:rsid w:val="00CA008F"/>
    <w:rsid w:val="00CA032A"/>
    <w:rsid w:val="00CA4CBB"/>
    <w:rsid w:val="00CA4E54"/>
    <w:rsid w:val="00CA68BC"/>
    <w:rsid w:val="00CA7C10"/>
    <w:rsid w:val="00CA7FA4"/>
    <w:rsid w:val="00CB34D0"/>
    <w:rsid w:val="00CB4C69"/>
    <w:rsid w:val="00CB53C2"/>
    <w:rsid w:val="00CC0018"/>
    <w:rsid w:val="00CC0489"/>
    <w:rsid w:val="00CC08EE"/>
    <w:rsid w:val="00CC0B20"/>
    <w:rsid w:val="00CC58B4"/>
    <w:rsid w:val="00CC5E94"/>
    <w:rsid w:val="00CD24FD"/>
    <w:rsid w:val="00CD2E0E"/>
    <w:rsid w:val="00CD53A0"/>
    <w:rsid w:val="00CD77FB"/>
    <w:rsid w:val="00CE216F"/>
    <w:rsid w:val="00CE5B64"/>
    <w:rsid w:val="00CE6B23"/>
    <w:rsid w:val="00CE7174"/>
    <w:rsid w:val="00CE7555"/>
    <w:rsid w:val="00CF74E4"/>
    <w:rsid w:val="00D00392"/>
    <w:rsid w:val="00D004DC"/>
    <w:rsid w:val="00D01EFD"/>
    <w:rsid w:val="00D0258D"/>
    <w:rsid w:val="00D026DA"/>
    <w:rsid w:val="00D027F8"/>
    <w:rsid w:val="00D04689"/>
    <w:rsid w:val="00D06A46"/>
    <w:rsid w:val="00D072AB"/>
    <w:rsid w:val="00D10234"/>
    <w:rsid w:val="00D10C29"/>
    <w:rsid w:val="00D12B7A"/>
    <w:rsid w:val="00D17696"/>
    <w:rsid w:val="00D17790"/>
    <w:rsid w:val="00D2011A"/>
    <w:rsid w:val="00D20733"/>
    <w:rsid w:val="00D21D2B"/>
    <w:rsid w:val="00D23670"/>
    <w:rsid w:val="00D24A81"/>
    <w:rsid w:val="00D25CF5"/>
    <w:rsid w:val="00D26F2D"/>
    <w:rsid w:val="00D30017"/>
    <w:rsid w:val="00D30DBD"/>
    <w:rsid w:val="00D30E1B"/>
    <w:rsid w:val="00D3219A"/>
    <w:rsid w:val="00D344A7"/>
    <w:rsid w:val="00D362D5"/>
    <w:rsid w:val="00D366A5"/>
    <w:rsid w:val="00D36F6D"/>
    <w:rsid w:val="00D41689"/>
    <w:rsid w:val="00D42015"/>
    <w:rsid w:val="00D44169"/>
    <w:rsid w:val="00D46C34"/>
    <w:rsid w:val="00D500E5"/>
    <w:rsid w:val="00D50481"/>
    <w:rsid w:val="00D50526"/>
    <w:rsid w:val="00D50DAC"/>
    <w:rsid w:val="00D51232"/>
    <w:rsid w:val="00D5317B"/>
    <w:rsid w:val="00D55B67"/>
    <w:rsid w:val="00D56E1B"/>
    <w:rsid w:val="00D61E61"/>
    <w:rsid w:val="00D6275E"/>
    <w:rsid w:val="00D64E68"/>
    <w:rsid w:val="00D67464"/>
    <w:rsid w:val="00D67732"/>
    <w:rsid w:val="00D67BC1"/>
    <w:rsid w:val="00D71349"/>
    <w:rsid w:val="00D71707"/>
    <w:rsid w:val="00D73EA2"/>
    <w:rsid w:val="00D74524"/>
    <w:rsid w:val="00D7635E"/>
    <w:rsid w:val="00D76C90"/>
    <w:rsid w:val="00D77746"/>
    <w:rsid w:val="00D80D9A"/>
    <w:rsid w:val="00D8230A"/>
    <w:rsid w:val="00D83598"/>
    <w:rsid w:val="00D84C08"/>
    <w:rsid w:val="00D853FF"/>
    <w:rsid w:val="00D85EAD"/>
    <w:rsid w:val="00D85EBD"/>
    <w:rsid w:val="00D90190"/>
    <w:rsid w:val="00D90F57"/>
    <w:rsid w:val="00D91A88"/>
    <w:rsid w:val="00D9255E"/>
    <w:rsid w:val="00D92995"/>
    <w:rsid w:val="00D9415E"/>
    <w:rsid w:val="00D9458C"/>
    <w:rsid w:val="00D94B4B"/>
    <w:rsid w:val="00D95B04"/>
    <w:rsid w:val="00D96779"/>
    <w:rsid w:val="00DA0C89"/>
    <w:rsid w:val="00DA1030"/>
    <w:rsid w:val="00DA16E8"/>
    <w:rsid w:val="00DA42DA"/>
    <w:rsid w:val="00DA43C8"/>
    <w:rsid w:val="00DA5B94"/>
    <w:rsid w:val="00DA6D4E"/>
    <w:rsid w:val="00DB1578"/>
    <w:rsid w:val="00DB1A2A"/>
    <w:rsid w:val="00DB22CB"/>
    <w:rsid w:val="00DB2AA3"/>
    <w:rsid w:val="00DB2C12"/>
    <w:rsid w:val="00DB4593"/>
    <w:rsid w:val="00DC072C"/>
    <w:rsid w:val="00DC1194"/>
    <w:rsid w:val="00DC251B"/>
    <w:rsid w:val="00DC4215"/>
    <w:rsid w:val="00DC48CE"/>
    <w:rsid w:val="00DC4C4B"/>
    <w:rsid w:val="00DC5707"/>
    <w:rsid w:val="00DC5848"/>
    <w:rsid w:val="00DC669F"/>
    <w:rsid w:val="00DC6D12"/>
    <w:rsid w:val="00DD00DB"/>
    <w:rsid w:val="00DD1037"/>
    <w:rsid w:val="00DD1B85"/>
    <w:rsid w:val="00DD442E"/>
    <w:rsid w:val="00DD5047"/>
    <w:rsid w:val="00DD514E"/>
    <w:rsid w:val="00DD6FAB"/>
    <w:rsid w:val="00DD7483"/>
    <w:rsid w:val="00DE0E82"/>
    <w:rsid w:val="00DE14C5"/>
    <w:rsid w:val="00DE16E3"/>
    <w:rsid w:val="00DE2558"/>
    <w:rsid w:val="00DE25A6"/>
    <w:rsid w:val="00DE3745"/>
    <w:rsid w:val="00DE37ED"/>
    <w:rsid w:val="00DE4494"/>
    <w:rsid w:val="00DE49EC"/>
    <w:rsid w:val="00DE5B7B"/>
    <w:rsid w:val="00DF09AE"/>
    <w:rsid w:val="00DF180B"/>
    <w:rsid w:val="00DF2134"/>
    <w:rsid w:val="00DF31B2"/>
    <w:rsid w:val="00DF46A3"/>
    <w:rsid w:val="00DF6F95"/>
    <w:rsid w:val="00DF7500"/>
    <w:rsid w:val="00DF7F64"/>
    <w:rsid w:val="00E0174D"/>
    <w:rsid w:val="00E01791"/>
    <w:rsid w:val="00E043A0"/>
    <w:rsid w:val="00E04B39"/>
    <w:rsid w:val="00E062A9"/>
    <w:rsid w:val="00E139E6"/>
    <w:rsid w:val="00E1460A"/>
    <w:rsid w:val="00E20B69"/>
    <w:rsid w:val="00E22B3E"/>
    <w:rsid w:val="00E22D1A"/>
    <w:rsid w:val="00E237A3"/>
    <w:rsid w:val="00E241FB"/>
    <w:rsid w:val="00E242B8"/>
    <w:rsid w:val="00E261D8"/>
    <w:rsid w:val="00E265CA"/>
    <w:rsid w:val="00E27FDA"/>
    <w:rsid w:val="00E30958"/>
    <w:rsid w:val="00E30D7E"/>
    <w:rsid w:val="00E310F8"/>
    <w:rsid w:val="00E33E33"/>
    <w:rsid w:val="00E341D9"/>
    <w:rsid w:val="00E34513"/>
    <w:rsid w:val="00E34E9C"/>
    <w:rsid w:val="00E357C7"/>
    <w:rsid w:val="00E3603F"/>
    <w:rsid w:val="00E4322E"/>
    <w:rsid w:val="00E43B1B"/>
    <w:rsid w:val="00E45DB1"/>
    <w:rsid w:val="00E4604D"/>
    <w:rsid w:val="00E50400"/>
    <w:rsid w:val="00E506D3"/>
    <w:rsid w:val="00E50922"/>
    <w:rsid w:val="00E50967"/>
    <w:rsid w:val="00E5133B"/>
    <w:rsid w:val="00E520FD"/>
    <w:rsid w:val="00E540B8"/>
    <w:rsid w:val="00E54424"/>
    <w:rsid w:val="00E55EFD"/>
    <w:rsid w:val="00E5665E"/>
    <w:rsid w:val="00E56DA6"/>
    <w:rsid w:val="00E6002C"/>
    <w:rsid w:val="00E61205"/>
    <w:rsid w:val="00E626CE"/>
    <w:rsid w:val="00E654E5"/>
    <w:rsid w:val="00E67D3B"/>
    <w:rsid w:val="00E70E28"/>
    <w:rsid w:val="00E76275"/>
    <w:rsid w:val="00E80722"/>
    <w:rsid w:val="00E808C5"/>
    <w:rsid w:val="00E80AB6"/>
    <w:rsid w:val="00E81874"/>
    <w:rsid w:val="00E8419C"/>
    <w:rsid w:val="00E8465A"/>
    <w:rsid w:val="00E864A1"/>
    <w:rsid w:val="00E86741"/>
    <w:rsid w:val="00E86935"/>
    <w:rsid w:val="00E86C44"/>
    <w:rsid w:val="00E875CF"/>
    <w:rsid w:val="00E91B4F"/>
    <w:rsid w:val="00E91BE4"/>
    <w:rsid w:val="00E93D20"/>
    <w:rsid w:val="00E942FA"/>
    <w:rsid w:val="00E94570"/>
    <w:rsid w:val="00E9589A"/>
    <w:rsid w:val="00E96ED6"/>
    <w:rsid w:val="00E96ED9"/>
    <w:rsid w:val="00EA03B1"/>
    <w:rsid w:val="00EA267B"/>
    <w:rsid w:val="00EA29D2"/>
    <w:rsid w:val="00EA305D"/>
    <w:rsid w:val="00EB0C01"/>
    <w:rsid w:val="00EB0DB9"/>
    <w:rsid w:val="00EB0EEE"/>
    <w:rsid w:val="00EB2DB6"/>
    <w:rsid w:val="00EB3012"/>
    <w:rsid w:val="00EB38F0"/>
    <w:rsid w:val="00EB3F0D"/>
    <w:rsid w:val="00EB45BA"/>
    <w:rsid w:val="00EB6095"/>
    <w:rsid w:val="00EB66BD"/>
    <w:rsid w:val="00EB79CC"/>
    <w:rsid w:val="00EC438B"/>
    <w:rsid w:val="00EC51AA"/>
    <w:rsid w:val="00EC7A0D"/>
    <w:rsid w:val="00EC7AD0"/>
    <w:rsid w:val="00ED2844"/>
    <w:rsid w:val="00ED2B0C"/>
    <w:rsid w:val="00ED3513"/>
    <w:rsid w:val="00ED39D5"/>
    <w:rsid w:val="00EE040D"/>
    <w:rsid w:val="00EE0C7C"/>
    <w:rsid w:val="00EE179C"/>
    <w:rsid w:val="00EE4291"/>
    <w:rsid w:val="00EE46B0"/>
    <w:rsid w:val="00EE6303"/>
    <w:rsid w:val="00EE7E3F"/>
    <w:rsid w:val="00EE7F8B"/>
    <w:rsid w:val="00EE7FCA"/>
    <w:rsid w:val="00EF0352"/>
    <w:rsid w:val="00EF1384"/>
    <w:rsid w:val="00EF286F"/>
    <w:rsid w:val="00EF2E35"/>
    <w:rsid w:val="00F02EA6"/>
    <w:rsid w:val="00F060C3"/>
    <w:rsid w:val="00F0687A"/>
    <w:rsid w:val="00F07A94"/>
    <w:rsid w:val="00F113FD"/>
    <w:rsid w:val="00F126B9"/>
    <w:rsid w:val="00F12A90"/>
    <w:rsid w:val="00F12DE3"/>
    <w:rsid w:val="00F134F8"/>
    <w:rsid w:val="00F138F4"/>
    <w:rsid w:val="00F16E9D"/>
    <w:rsid w:val="00F16F82"/>
    <w:rsid w:val="00F20BB7"/>
    <w:rsid w:val="00F20FEB"/>
    <w:rsid w:val="00F21575"/>
    <w:rsid w:val="00F22CF3"/>
    <w:rsid w:val="00F26F6E"/>
    <w:rsid w:val="00F276EC"/>
    <w:rsid w:val="00F302A1"/>
    <w:rsid w:val="00F31A23"/>
    <w:rsid w:val="00F32B6D"/>
    <w:rsid w:val="00F33376"/>
    <w:rsid w:val="00F4076A"/>
    <w:rsid w:val="00F412B7"/>
    <w:rsid w:val="00F4270F"/>
    <w:rsid w:val="00F42F23"/>
    <w:rsid w:val="00F438CA"/>
    <w:rsid w:val="00F45297"/>
    <w:rsid w:val="00F45CFC"/>
    <w:rsid w:val="00F45EE1"/>
    <w:rsid w:val="00F46686"/>
    <w:rsid w:val="00F468F8"/>
    <w:rsid w:val="00F507FC"/>
    <w:rsid w:val="00F5209D"/>
    <w:rsid w:val="00F52432"/>
    <w:rsid w:val="00F52A3F"/>
    <w:rsid w:val="00F6055E"/>
    <w:rsid w:val="00F628B5"/>
    <w:rsid w:val="00F656FD"/>
    <w:rsid w:val="00F66684"/>
    <w:rsid w:val="00F667E6"/>
    <w:rsid w:val="00F67709"/>
    <w:rsid w:val="00F7103F"/>
    <w:rsid w:val="00F722B6"/>
    <w:rsid w:val="00F722E2"/>
    <w:rsid w:val="00F72968"/>
    <w:rsid w:val="00F72E19"/>
    <w:rsid w:val="00F764F2"/>
    <w:rsid w:val="00F76F44"/>
    <w:rsid w:val="00F77B58"/>
    <w:rsid w:val="00F80D83"/>
    <w:rsid w:val="00F8719F"/>
    <w:rsid w:val="00F90471"/>
    <w:rsid w:val="00F9068C"/>
    <w:rsid w:val="00F92D6F"/>
    <w:rsid w:val="00F93FEC"/>
    <w:rsid w:val="00F948A3"/>
    <w:rsid w:val="00FA2B7D"/>
    <w:rsid w:val="00FA38F8"/>
    <w:rsid w:val="00FA3EFB"/>
    <w:rsid w:val="00FA5CD3"/>
    <w:rsid w:val="00FA7A1D"/>
    <w:rsid w:val="00FB202E"/>
    <w:rsid w:val="00FB3649"/>
    <w:rsid w:val="00FB4A3E"/>
    <w:rsid w:val="00FB5F52"/>
    <w:rsid w:val="00FB619C"/>
    <w:rsid w:val="00FB6A53"/>
    <w:rsid w:val="00FB7AEA"/>
    <w:rsid w:val="00FC10D1"/>
    <w:rsid w:val="00FC1252"/>
    <w:rsid w:val="00FC139E"/>
    <w:rsid w:val="00FC229C"/>
    <w:rsid w:val="00FC4A81"/>
    <w:rsid w:val="00FC58D3"/>
    <w:rsid w:val="00FC73E0"/>
    <w:rsid w:val="00FC783B"/>
    <w:rsid w:val="00FD013C"/>
    <w:rsid w:val="00FD036E"/>
    <w:rsid w:val="00FD17CE"/>
    <w:rsid w:val="00FD1F7F"/>
    <w:rsid w:val="00FD59B5"/>
    <w:rsid w:val="00FD697F"/>
    <w:rsid w:val="00FE00DF"/>
    <w:rsid w:val="00FE1699"/>
    <w:rsid w:val="00FE1859"/>
    <w:rsid w:val="00FE1E9C"/>
    <w:rsid w:val="00FE2685"/>
    <w:rsid w:val="00FE3951"/>
    <w:rsid w:val="00FE3CF3"/>
    <w:rsid w:val="00FE44BC"/>
    <w:rsid w:val="00FE5422"/>
    <w:rsid w:val="00FF0847"/>
    <w:rsid w:val="00FF0BF3"/>
    <w:rsid w:val="00FF2381"/>
    <w:rsid w:val="00FF2F1E"/>
    <w:rsid w:val="00FF50FC"/>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1F74E"/>
  <w15:docId w15:val="{A8C5D7E6-1DFA-4C75-9A45-B5331878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06A"/>
    <w:pPr>
      <w:spacing w:line="276" w:lineRule="auto"/>
      <w:jc w:val="both"/>
    </w:pPr>
    <w:rPr>
      <w:rFonts w:ascii="Arial Narrow" w:hAnsi="Arial Narrow"/>
      <w:sz w:val="22"/>
    </w:rPr>
  </w:style>
  <w:style w:type="paragraph" w:styleId="Heading1">
    <w:name w:val="heading 1"/>
    <w:basedOn w:val="Normal"/>
    <w:next w:val="Normal"/>
    <w:link w:val="Heading1Char"/>
    <w:uiPriority w:val="9"/>
    <w:qFormat/>
    <w:rsid w:val="008809D6"/>
    <w:pPr>
      <w:keepNext/>
      <w:keepLines/>
      <w:pBdr>
        <w:bottom w:val="single" w:sz="6" w:space="1" w:color="2E74B5"/>
      </w:pBdr>
      <w:spacing w:before="360" w:after="120"/>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F722B6"/>
    <w:pPr>
      <w:keepNext/>
      <w:keepLines/>
      <w:spacing w:before="200"/>
      <w:outlineLvl w:val="1"/>
    </w:pPr>
    <w:rPr>
      <w:rFonts w:eastAsiaTheme="majorEastAsia" w:cstheme="majorBidi"/>
      <w:b/>
      <w:bCs/>
      <w:color w:val="17365D"/>
      <w:sz w:val="32"/>
      <w:szCs w:val="26"/>
    </w:rPr>
  </w:style>
  <w:style w:type="paragraph" w:styleId="Heading3">
    <w:name w:val="heading 3"/>
    <w:basedOn w:val="Normal"/>
    <w:next w:val="Normal"/>
    <w:link w:val="Heading3Char"/>
    <w:autoRedefine/>
    <w:uiPriority w:val="9"/>
    <w:unhideWhenUsed/>
    <w:qFormat/>
    <w:rsid w:val="00827EA4"/>
    <w:pPr>
      <w:keepNext/>
      <w:keepLines/>
      <w:pBdr>
        <w:bottom w:val="single" w:sz="4" w:space="1" w:color="838D9B" w:themeColor="accent1"/>
      </w:pBdr>
      <w:spacing w:before="200"/>
      <w:outlineLvl w:val="2"/>
    </w:pPr>
    <w:rPr>
      <w:rFonts w:eastAsiaTheme="majorEastAsia" w:cstheme="majorBidi"/>
      <w:b/>
      <w:bCs/>
      <w:smallCaps/>
      <w:color w:val="283138" w:themeColor="text2"/>
      <w:sz w:val="28"/>
      <w:szCs w:val="28"/>
    </w:rPr>
  </w:style>
  <w:style w:type="paragraph" w:styleId="Heading4">
    <w:name w:val="heading 4"/>
    <w:basedOn w:val="Normal"/>
    <w:next w:val="Normal"/>
    <w:link w:val="Heading4Char"/>
    <w:uiPriority w:val="9"/>
    <w:unhideWhenUsed/>
    <w:qFormat/>
    <w:rsid w:val="0036567C"/>
    <w:pPr>
      <w:keepNext/>
      <w:keepLines/>
      <w:spacing w:before="40"/>
      <w:outlineLvl w:val="3"/>
    </w:pPr>
    <w:rPr>
      <w:rFonts w:asciiTheme="majorHAnsi" w:eastAsiaTheme="majorEastAsia" w:hAnsiTheme="majorHAnsi" w:cstheme="majorBidi"/>
      <w:i/>
      <w:iCs/>
      <w:color w:val="5F6976" w:themeColor="accent1" w:themeShade="BF"/>
    </w:rPr>
  </w:style>
  <w:style w:type="paragraph" w:styleId="Heading5">
    <w:name w:val="heading 5"/>
    <w:basedOn w:val="Normal"/>
    <w:next w:val="Normal"/>
    <w:link w:val="Heading5Char"/>
    <w:uiPriority w:val="9"/>
    <w:semiHidden/>
    <w:unhideWhenUsed/>
    <w:qFormat/>
    <w:rsid w:val="00A9540A"/>
    <w:pPr>
      <w:keepNext/>
      <w:keepLines/>
      <w:spacing w:before="40"/>
      <w:outlineLvl w:val="4"/>
    </w:pPr>
    <w:rPr>
      <w:rFonts w:asciiTheme="majorHAnsi" w:eastAsiaTheme="majorEastAsia" w:hAnsiTheme="majorHAnsi" w:cstheme="majorBidi"/>
      <w:color w:val="5F697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F2B"/>
    <w:pPr>
      <w:pBdr>
        <w:bottom w:val="single" w:sz="8" w:space="4" w:color="718F47"/>
      </w:pBdr>
      <w:spacing w:after="300"/>
      <w:contextualSpacing/>
    </w:pPr>
    <w:rPr>
      <w:rFonts w:eastAsiaTheme="majorEastAsia" w:cstheme="majorBidi"/>
      <w:b/>
      <w:color w:val="1E2429" w:themeColor="text2" w:themeShade="BF"/>
      <w:spacing w:val="5"/>
      <w:kern w:val="28"/>
      <w:sz w:val="72"/>
      <w:szCs w:val="52"/>
    </w:rPr>
  </w:style>
  <w:style w:type="character" w:customStyle="1" w:styleId="TitleChar">
    <w:name w:val="Title Char"/>
    <w:basedOn w:val="DefaultParagraphFont"/>
    <w:link w:val="Title"/>
    <w:rsid w:val="00753F2B"/>
    <w:rPr>
      <w:rFonts w:ascii="Arial Narrow" w:eastAsiaTheme="majorEastAsia" w:hAnsi="Arial Narrow" w:cstheme="majorBidi"/>
      <w:b/>
      <w:color w:val="1E2429" w:themeColor="text2" w:themeShade="BF"/>
      <w:spacing w:val="5"/>
      <w:kern w:val="28"/>
      <w:sz w:val="72"/>
      <w:szCs w:val="52"/>
    </w:rPr>
  </w:style>
  <w:style w:type="table" w:styleId="TableGrid">
    <w:name w:val="Table Grid"/>
    <w:basedOn w:val="TableNormal"/>
    <w:rsid w:val="00C5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09D6"/>
    <w:rPr>
      <w:rFonts w:ascii="Arial Narrow" w:eastAsiaTheme="majorEastAsia" w:hAnsi="Arial Narrow" w:cstheme="majorBidi"/>
      <w:b/>
      <w:bCs/>
      <w:sz w:val="48"/>
      <w:szCs w:val="32"/>
    </w:rPr>
  </w:style>
  <w:style w:type="character" w:customStyle="1" w:styleId="Heading2Char">
    <w:name w:val="Heading 2 Char"/>
    <w:basedOn w:val="DefaultParagraphFont"/>
    <w:link w:val="Heading2"/>
    <w:uiPriority w:val="9"/>
    <w:rsid w:val="00F722B6"/>
    <w:rPr>
      <w:rFonts w:ascii="Arial Narrow" w:eastAsiaTheme="majorEastAsia" w:hAnsi="Arial Narrow" w:cstheme="majorBidi"/>
      <w:b/>
      <w:bCs/>
      <w:color w:val="17365D"/>
      <w:sz w:val="32"/>
      <w:szCs w:val="26"/>
    </w:rPr>
  </w:style>
  <w:style w:type="paragraph" w:styleId="TOCHeading">
    <w:name w:val="TOC Heading"/>
    <w:basedOn w:val="Heading1"/>
    <w:next w:val="Normal"/>
    <w:uiPriority w:val="39"/>
    <w:unhideWhenUsed/>
    <w:qFormat/>
    <w:rsid w:val="00C24441"/>
    <w:pPr>
      <w:outlineLvl w:val="9"/>
    </w:pPr>
    <w:rPr>
      <w:color w:val="5F6976" w:themeColor="accent1" w:themeShade="BF"/>
      <w:sz w:val="28"/>
      <w:szCs w:val="28"/>
    </w:rPr>
  </w:style>
  <w:style w:type="paragraph" w:styleId="TOC1">
    <w:name w:val="toc 1"/>
    <w:basedOn w:val="Normal"/>
    <w:next w:val="Normal"/>
    <w:autoRedefine/>
    <w:uiPriority w:val="39"/>
    <w:unhideWhenUsed/>
    <w:rsid w:val="00F722B6"/>
    <w:pPr>
      <w:tabs>
        <w:tab w:val="right" w:leader="dot" w:pos="9360"/>
      </w:tabs>
      <w:spacing w:before="120"/>
    </w:pPr>
    <w:rPr>
      <w:rFonts w:cstheme="minorHAnsi"/>
      <w:b/>
      <w:noProof/>
      <w:color w:val="17365D"/>
    </w:rPr>
  </w:style>
  <w:style w:type="paragraph" w:styleId="TOC2">
    <w:name w:val="toc 2"/>
    <w:basedOn w:val="Normal"/>
    <w:next w:val="Normal"/>
    <w:autoRedefine/>
    <w:uiPriority w:val="39"/>
    <w:unhideWhenUsed/>
    <w:rsid w:val="00687A4F"/>
    <w:pPr>
      <w:tabs>
        <w:tab w:val="right" w:leader="dot" w:pos="9350"/>
      </w:tabs>
      <w:ind w:left="240"/>
    </w:pPr>
    <w:rPr>
      <w:rFonts w:cstheme="minorHAnsi"/>
      <w:b/>
      <w:szCs w:val="22"/>
    </w:rPr>
  </w:style>
  <w:style w:type="paragraph" w:styleId="BalloonText">
    <w:name w:val="Balloon Text"/>
    <w:basedOn w:val="Normal"/>
    <w:link w:val="BalloonTextChar"/>
    <w:uiPriority w:val="99"/>
    <w:semiHidden/>
    <w:unhideWhenUsed/>
    <w:rsid w:val="00C24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441"/>
    <w:rPr>
      <w:rFonts w:ascii="Lucida Grande" w:hAnsi="Lucida Grande" w:cs="Lucida Grande"/>
      <w:sz w:val="18"/>
      <w:szCs w:val="18"/>
    </w:rPr>
  </w:style>
  <w:style w:type="paragraph" w:styleId="TOC3">
    <w:name w:val="toc 3"/>
    <w:basedOn w:val="Normal"/>
    <w:next w:val="Normal"/>
    <w:autoRedefine/>
    <w:uiPriority w:val="39"/>
    <w:unhideWhenUsed/>
    <w:rsid w:val="00C24441"/>
    <w:pPr>
      <w:ind w:left="480"/>
    </w:pPr>
    <w:rPr>
      <w:rFonts w:cstheme="minorHAnsi"/>
      <w:szCs w:val="22"/>
    </w:rPr>
  </w:style>
  <w:style w:type="paragraph" w:styleId="TOC4">
    <w:name w:val="toc 4"/>
    <w:basedOn w:val="Normal"/>
    <w:next w:val="Normal"/>
    <w:autoRedefine/>
    <w:uiPriority w:val="39"/>
    <w:semiHidden/>
    <w:unhideWhenUsed/>
    <w:rsid w:val="00C24441"/>
    <w:pPr>
      <w:ind w:left="720"/>
    </w:pPr>
    <w:rPr>
      <w:rFonts w:cstheme="minorHAnsi"/>
      <w:sz w:val="20"/>
      <w:szCs w:val="20"/>
    </w:rPr>
  </w:style>
  <w:style w:type="paragraph" w:styleId="TOC5">
    <w:name w:val="toc 5"/>
    <w:basedOn w:val="Normal"/>
    <w:next w:val="Normal"/>
    <w:autoRedefine/>
    <w:uiPriority w:val="39"/>
    <w:semiHidden/>
    <w:unhideWhenUsed/>
    <w:rsid w:val="00C24441"/>
    <w:pPr>
      <w:ind w:left="960"/>
    </w:pPr>
    <w:rPr>
      <w:rFonts w:cstheme="minorHAnsi"/>
      <w:sz w:val="20"/>
      <w:szCs w:val="20"/>
    </w:rPr>
  </w:style>
  <w:style w:type="paragraph" w:styleId="TOC6">
    <w:name w:val="toc 6"/>
    <w:basedOn w:val="Normal"/>
    <w:next w:val="Normal"/>
    <w:autoRedefine/>
    <w:uiPriority w:val="39"/>
    <w:semiHidden/>
    <w:unhideWhenUsed/>
    <w:rsid w:val="00C24441"/>
    <w:pPr>
      <w:ind w:left="1200"/>
    </w:pPr>
    <w:rPr>
      <w:rFonts w:cstheme="minorHAnsi"/>
      <w:sz w:val="20"/>
      <w:szCs w:val="20"/>
    </w:rPr>
  </w:style>
  <w:style w:type="paragraph" w:styleId="TOC7">
    <w:name w:val="toc 7"/>
    <w:basedOn w:val="Normal"/>
    <w:next w:val="Normal"/>
    <w:autoRedefine/>
    <w:uiPriority w:val="39"/>
    <w:semiHidden/>
    <w:unhideWhenUsed/>
    <w:rsid w:val="00C24441"/>
    <w:pPr>
      <w:ind w:left="1440"/>
    </w:pPr>
    <w:rPr>
      <w:rFonts w:cstheme="minorHAnsi"/>
      <w:sz w:val="20"/>
      <w:szCs w:val="20"/>
    </w:rPr>
  </w:style>
  <w:style w:type="paragraph" w:styleId="TOC8">
    <w:name w:val="toc 8"/>
    <w:basedOn w:val="Normal"/>
    <w:next w:val="Normal"/>
    <w:autoRedefine/>
    <w:uiPriority w:val="39"/>
    <w:semiHidden/>
    <w:unhideWhenUsed/>
    <w:rsid w:val="00C24441"/>
    <w:pPr>
      <w:ind w:left="1680"/>
    </w:pPr>
    <w:rPr>
      <w:rFonts w:cstheme="minorHAnsi"/>
      <w:sz w:val="20"/>
      <w:szCs w:val="20"/>
    </w:rPr>
  </w:style>
  <w:style w:type="paragraph" w:styleId="TOC9">
    <w:name w:val="toc 9"/>
    <w:basedOn w:val="Normal"/>
    <w:next w:val="Normal"/>
    <w:autoRedefine/>
    <w:uiPriority w:val="39"/>
    <w:semiHidden/>
    <w:unhideWhenUsed/>
    <w:rsid w:val="00C24441"/>
    <w:pPr>
      <w:ind w:left="1920"/>
    </w:pPr>
    <w:rPr>
      <w:rFonts w:cstheme="minorHAnsi"/>
      <w:sz w:val="20"/>
      <w:szCs w:val="20"/>
    </w:rPr>
  </w:style>
  <w:style w:type="character" w:styleId="Strong">
    <w:name w:val="Strong"/>
    <w:basedOn w:val="DefaultParagraphFont"/>
    <w:uiPriority w:val="22"/>
    <w:qFormat/>
    <w:rsid w:val="00E520FD"/>
    <w:rPr>
      <w:b/>
      <w:bCs/>
    </w:rPr>
  </w:style>
  <w:style w:type="character" w:customStyle="1" w:styleId="apple-converted-space">
    <w:name w:val="apple-converted-space"/>
    <w:basedOn w:val="DefaultParagraphFont"/>
    <w:rsid w:val="00E520FD"/>
  </w:style>
  <w:style w:type="character" w:customStyle="1" w:styleId="Heading3Char">
    <w:name w:val="Heading 3 Char"/>
    <w:basedOn w:val="DefaultParagraphFont"/>
    <w:link w:val="Heading3"/>
    <w:uiPriority w:val="9"/>
    <w:rsid w:val="00827EA4"/>
    <w:rPr>
      <w:rFonts w:ascii="Arial Narrow" w:eastAsiaTheme="majorEastAsia" w:hAnsi="Arial Narrow" w:cstheme="majorBidi"/>
      <w:b/>
      <w:bCs/>
      <w:smallCaps/>
      <w:color w:val="283138" w:themeColor="text2"/>
      <w:sz w:val="28"/>
      <w:szCs w:val="28"/>
    </w:rPr>
  </w:style>
  <w:style w:type="paragraph" w:styleId="Footer">
    <w:name w:val="footer"/>
    <w:basedOn w:val="Normal"/>
    <w:link w:val="FooterChar"/>
    <w:uiPriority w:val="99"/>
    <w:unhideWhenUsed/>
    <w:rsid w:val="00606898"/>
    <w:pPr>
      <w:tabs>
        <w:tab w:val="center" w:pos="4320"/>
        <w:tab w:val="right" w:pos="8640"/>
      </w:tabs>
    </w:pPr>
  </w:style>
  <w:style w:type="character" w:customStyle="1" w:styleId="FooterChar">
    <w:name w:val="Footer Char"/>
    <w:basedOn w:val="DefaultParagraphFont"/>
    <w:link w:val="Footer"/>
    <w:uiPriority w:val="99"/>
    <w:rsid w:val="00606898"/>
  </w:style>
  <w:style w:type="character" w:styleId="PageNumber">
    <w:name w:val="page number"/>
    <w:basedOn w:val="DefaultParagraphFont"/>
    <w:semiHidden/>
    <w:unhideWhenUsed/>
    <w:rsid w:val="00606898"/>
  </w:style>
  <w:style w:type="paragraph" w:styleId="Header">
    <w:name w:val="header"/>
    <w:basedOn w:val="Normal"/>
    <w:link w:val="HeaderChar"/>
    <w:unhideWhenUsed/>
    <w:rsid w:val="00606898"/>
    <w:pPr>
      <w:tabs>
        <w:tab w:val="center" w:pos="4320"/>
        <w:tab w:val="right" w:pos="8640"/>
      </w:tabs>
    </w:pPr>
  </w:style>
  <w:style w:type="character" w:customStyle="1" w:styleId="HeaderChar">
    <w:name w:val="Header Char"/>
    <w:basedOn w:val="DefaultParagraphFont"/>
    <w:link w:val="Header"/>
    <w:rsid w:val="00606898"/>
  </w:style>
  <w:style w:type="character" w:styleId="CommentReference">
    <w:name w:val="annotation reference"/>
    <w:basedOn w:val="DefaultParagraphFont"/>
    <w:uiPriority w:val="99"/>
    <w:unhideWhenUsed/>
    <w:rsid w:val="00405738"/>
    <w:rPr>
      <w:sz w:val="18"/>
      <w:szCs w:val="18"/>
    </w:rPr>
  </w:style>
  <w:style w:type="paragraph" w:styleId="CommentText">
    <w:name w:val="annotation text"/>
    <w:basedOn w:val="Normal"/>
    <w:link w:val="CommentTextChar"/>
    <w:uiPriority w:val="99"/>
    <w:unhideWhenUsed/>
    <w:rsid w:val="00405738"/>
  </w:style>
  <w:style w:type="character" w:customStyle="1" w:styleId="CommentTextChar">
    <w:name w:val="Comment Text Char"/>
    <w:basedOn w:val="DefaultParagraphFont"/>
    <w:link w:val="CommentText"/>
    <w:uiPriority w:val="99"/>
    <w:rsid w:val="00405738"/>
  </w:style>
  <w:style w:type="paragraph" w:styleId="CommentSubject">
    <w:name w:val="annotation subject"/>
    <w:basedOn w:val="CommentText"/>
    <w:next w:val="CommentText"/>
    <w:link w:val="CommentSubjectChar"/>
    <w:uiPriority w:val="99"/>
    <w:semiHidden/>
    <w:unhideWhenUsed/>
    <w:rsid w:val="00405738"/>
    <w:rPr>
      <w:b/>
      <w:bCs/>
      <w:sz w:val="20"/>
      <w:szCs w:val="20"/>
    </w:rPr>
  </w:style>
  <w:style w:type="character" w:customStyle="1" w:styleId="CommentSubjectChar">
    <w:name w:val="Comment Subject Char"/>
    <w:basedOn w:val="CommentTextChar"/>
    <w:link w:val="CommentSubject"/>
    <w:uiPriority w:val="99"/>
    <w:semiHidden/>
    <w:rsid w:val="00405738"/>
    <w:rPr>
      <w:b/>
      <w:bCs/>
      <w:sz w:val="20"/>
      <w:szCs w:val="20"/>
    </w:rPr>
  </w:style>
  <w:style w:type="paragraph" w:customStyle="1" w:styleId="OL2Text">
    <w:name w:val="OL2_Text"/>
    <w:basedOn w:val="Normal"/>
    <w:link w:val="OL2TextChar"/>
    <w:rsid w:val="00EC438B"/>
    <w:pPr>
      <w:ind w:left="1440"/>
    </w:pPr>
    <w:rPr>
      <w:rFonts w:ascii="Times New Roman" w:eastAsia="Times New Roman" w:hAnsi="Times New Roman" w:cs="Times New Roman"/>
    </w:rPr>
  </w:style>
  <w:style w:type="character" w:customStyle="1" w:styleId="OL2TextChar">
    <w:name w:val="OL2_Text Char"/>
    <w:basedOn w:val="DefaultParagraphFont"/>
    <w:link w:val="OL2Text"/>
    <w:rsid w:val="00EC438B"/>
    <w:rPr>
      <w:rFonts w:ascii="Times New Roman" w:eastAsia="Times New Roman" w:hAnsi="Times New Roman" w:cs="Times New Roman"/>
    </w:rPr>
  </w:style>
  <w:style w:type="paragraph" w:styleId="ListParagraph">
    <w:name w:val="List Paragraph"/>
    <w:basedOn w:val="Normal"/>
    <w:uiPriority w:val="34"/>
    <w:qFormat/>
    <w:rsid w:val="00050828"/>
    <w:pPr>
      <w:ind w:left="720"/>
      <w:contextualSpacing/>
    </w:pPr>
  </w:style>
  <w:style w:type="table" w:styleId="ColorfulShading-Accent4">
    <w:name w:val="Colorful Shading Accent 4"/>
    <w:basedOn w:val="TableNormal"/>
    <w:uiPriority w:val="71"/>
    <w:semiHidden/>
    <w:unhideWhenUsed/>
    <w:rsid w:val="00673F02"/>
    <w:rPr>
      <w:color w:val="000000" w:themeColor="text1"/>
    </w:rPr>
    <w:tblPr>
      <w:tblStyleRowBandSize w:val="1"/>
      <w:tblStyleColBandSize w:val="1"/>
      <w:tblBorders>
        <w:top w:val="single" w:sz="24" w:space="0" w:color="80716A" w:themeColor="accent3"/>
        <w:left w:val="single" w:sz="4" w:space="0" w:color="94147C" w:themeColor="accent4"/>
        <w:bottom w:val="single" w:sz="4" w:space="0" w:color="94147C" w:themeColor="accent4"/>
        <w:right w:val="single" w:sz="4" w:space="0" w:color="94147C" w:themeColor="accent4"/>
        <w:insideH w:val="single" w:sz="4" w:space="0" w:color="FFFFFF" w:themeColor="background1"/>
        <w:insideV w:val="single" w:sz="4" w:space="0" w:color="FFFFFF" w:themeColor="background1"/>
      </w:tblBorders>
    </w:tblPr>
    <w:tcPr>
      <w:shd w:val="clear" w:color="auto" w:fill="FBE1F6" w:themeFill="accent4" w:themeFillTint="19"/>
    </w:tcPr>
    <w:tblStylePr w:type="firstRow">
      <w:rPr>
        <w:b/>
        <w:bCs/>
      </w:rPr>
      <w:tblPr/>
      <w:tcPr>
        <w:tcBorders>
          <w:top w:val="nil"/>
          <w:left w:val="nil"/>
          <w:bottom w:val="single" w:sz="24" w:space="0" w:color="8071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C4A" w:themeFill="accent4" w:themeFillShade="99"/>
      </w:tcPr>
    </w:tblStylePr>
    <w:tblStylePr w:type="firstCol">
      <w:rPr>
        <w:color w:val="FFFFFF" w:themeColor="background1"/>
      </w:rPr>
      <w:tblPr/>
      <w:tcPr>
        <w:tcBorders>
          <w:top w:val="nil"/>
          <w:left w:val="nil"/>
          <w:bottom w:val="nil"/>
          <w:right w:val="nil"/>
          <w:insideH w:val="single" w:sz="4" w:space="0" w:color="580C4A" w:themeColor="accent4" w:themeShade="99"/>
          <w:insideV w:val="nil"/>
        </w:tcBorders>
        <w:shd w:val="clear" w:color="auto" w:fill="580C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0C4A" w:themeFill="accent4" w:themeFillShade="99"/>
      </w:tcPr>
    </w:tblStylePr>
    <w:tblStylePr w:type="band1Vert">
      <w:tblPr/>
      <w:tcPr>
        <w:shd w:val="clear" w:color="auto" w:fill="EE86DB" w:themeFill="accent4" w:themeFillTint="66"/>
      </w:tcPr>
    </w:tblStylePr>
    <w:tblStylePr w:type="band1Horz">
      <w:tblPr/>
      <w:tcPr>
        <w:shd w:val="clear" w:color="auto" w:fill="EA68D2" w:themeFill="accent4" w:themeFillTint="7F"/>
      </w:tcPr>
    </w:tblStylePr>
    <w:tblStylePr w:type="neCell">
      <w:rPr>
        <w:color w:val="000000" w:themeColor="text1"/>
      </w:rPr>
    </w:tblStylePr>
    <w:tblStylePr w:type="nwCell">
      <w:rPr>
        <w:color w:val="000000" w:themeColor="text1"/>
      </w:rPr>
    </w:tblStylePr>
  </w:style>
  <w:style w:type="table" w:customStyle="1" w:styleId="GridTable4-Accent11">
    <w:name w:val="Grid Table 4 - Accent 11"/>
    <w:basedOn w:val="TableNormal"/>
    <w:uiPriority w:val="49"/>
    <w:rsid w:val="00C00E80"/>
    <w:tblPr>
      <w:tblStyleRowBandSize w:val="1"/>
      <w:tblStyleColBandSize w:val="1"/>
      <w:tblBorders>
        <w:top w:val="single" w:sz="4" w:space="0" w:color="B4BAC3" w:themeColor="accent1" w:themeTint="99"/>
        <w:left w:val="single" w:sz="4" w:space="0" w:color="B4BAC3" w:themeColor="accent1" w:themeTint="99"/>
        <w:bottom w:val="single" w:sz="4" w:space="0" w:color="B4BAC3" w:themeColor="accent1" w:themeTint="99"/>
        <w:right w:val="single" w:sz="4" w:space="0" w:color="B4BAC3" w:themeColor="accent1" w:themeTint="99"/>
        <w:insideH w:val="single" w:sz="4" w:space="0" w:color="B4BAC3" w:themeColor="accent1" w:themeTint="99"/>
        <w:insideV w:val="single" w:sz="4" w:space="0" w:color="B4BAC3" w:themeColor="accent1" w:themeTint="99"/>
      </w:tblBorders>
    </w:tblPr>
    <w:tblStylePr w:type="firstRow">
      <w:rPr>
        <w:b/>
        <w:bCs/>
        <w:color w:val="FFFFFF" w:themeColor="background1"/>
      </w:rPr>
      <w:tblPr/>
      <w:tcPr>
        <w:tcBorders>
          <w:top w:val="single" w:sz="4" w:space="0" w:color="838D9B" w:themeColor="accent1"/>
          <w:left w:val="single" w:sz="4" w:space="0" w:color="838D9B" w:themeColor="accent1"/>
          <w:bottom w:val="single" w:sz="4" w:space="0" w:color="838D9B" w:themeColor="accent1"/>
          <w:right w:val="single" w:sz="4" w:space="0" w:color="838D9B" w:themeColor="accent1"/>
          <w:insideH w:val="nil"/>
          <w:insideV w:val="nil"/>
        </w:tcBorders>
        <w:shd w:val="clear" w:color="auto" w:fill="838D9B" w:themeFill="accent1"/>
      </w:tcPr>
    </w:tblStylePr>
    <w:tblStylePr w:type="lastRow">
      <w:rPr>
        <w:b/>
        <w:bCs/>
      </w:rPr>
      <w:tblPr/>
      <w:tcPr>
        <w:tcBorders>
          <w:top w:val="double" w:sz="4" w:space="0" w:color="838D9B" w:themeColor="accent1"/>
        </w:tcBorders>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table" w:customStyle="1" w:styleId="GridTable2-Accent11">
    <w:name w:val="Grid Table 2 - Accent 11"/>
    <w:basedOn w:val="TableNormal"/>
    <w:uiPriority w:val="47"/>
    <w:rsid w:val="00C00E80"/>
    <w:tblPr>
      <w:tblStyleRowBandSize w:val="1"/>
      <w:tblStyleColBandSize w:val="1"/>
      <w:tblBorders>
        <w:top w:val="single" w:sz="2" w:space="0" w:color="B4BAC3" w:themeColor="accent1" w:themeTint="99"/>
        <w:bottom w:val="single" w:sz="2" w:space="0" w:color="B4BAC3" w:themeColor="accent1" w:themeTint="99"/>
        <w:insideH w:val="single" w:sz="2" w:space="0" w:color="B4BAC3" w:themeColor="accent1" w:themeTint="99"/>
        <w:insideV w:val="single" w:sz="2" w:space="0" w:color="B4BAC3" w:themeColor="accent1" w:themeTint="99"/>
      </w:tblBorders>
    </w:tblPr>
    <w:tblStylePr w:type="firstRow">
      <w:rPr>
        <w:b/>
        <w:bCs/>
      </w:rPr>
      <w:tblPr/>
      <w:tcPr>
        <w:tcBorders>
          <w:top w:val="nil"/>
          <w:bottom w:val="single" w:sz="12" w:space="0" w:color="B4BAC3" w:themeColor="accent1" w:themeTint="99"/>
          <w:insideH w:val="nil"/>
          <w:insideV w:val="nil"/>
        </w:tcBorders>
        <w:shd w:val="clear" w:color="auto" w:fill="FFFFFF" w:themeFill="background1"/>
      </w:tcPr>
    </w:tblStylePr>
    <w:tblStylePr w:type="lastRow">
      <w:rPr>
        <w:b/>
        <w:bCs/>
      </w:rPr>
      <w:tblPr/>
      <w:tcPr>
        <w:tcBorders>
          <w:top w:val="double" w:sz="2" w:space="0" w:color="B4BA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8EB" w:themeFill="accent1" w:themeFillTint="33"/>
      </w:tcPr>
    </w:tblStylePr>
    <w:tblStylePr w:type="band1Horz">
      <w:tblPr/>
      <w:tcPr>
        <w:shd w:val="clear" w:color="auto" w:fill="E6E8EB" w:themeFill="accent1" w:themeFillTint="33"/>
      </w:tcPr>
    </w:tblStylePr>
  </w:style>
  <w:style w:type="character" w:styleId="Hyperlink">
    <w:name w:val="Hyperlink"/>
    <w:basedOn w:val="DefaultParagraphFont"/>
    <w:uiPriority w:val="99"/>
    <w:unhideWhenUsed/>
    <w:rsid w:val="0084648F"/>
    <w:rPr>
      <w:color w:val="6187E3" w:themeColor="hyperlink"/>
      <w:u w:val="single"/>
    </w:rPr>
  </w:style>
  <w:style w:type="paragraph" w:customStyle="1" w:styleId="Default">
    <w:name w:val="Default"/>
    <w:rsid w:val="00C94859"/>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36567C"/>
    <w:rPr>
      <w:rFonts w:asciiTheme="majorHAnsi" w:eastAsiaTheme="majorEastAsia" w:hAnsiTheme="majorHAnsi" w:cstheme="majorBidi"/>
      <w:i/>
      <w:iCs/>
      <w:color w:val="5F6976" w:themeColor="accent1" w:themeShade="BF"/>
    </w:rPr>
  </w:style>
  <w:style w:type="character" w:styleId="FollowedHyperlink">
    <w:name w:val="FollowedHyperlink"/>
    <w:basedOn w:val="DefaultParagraphFont"/>
    <w:uiPriority w:val="99"/>
    <w:semiHidden/>
    <w:unhideWhenUsed/>
    <w:rsid w:val="000C75F3"/>
    <w:rPr>
      <w:color w:val="7B8EB8" w:themeColor="followedHyperlink"/>
      <w:u w:val="single"/>
    </w:rPr>
  </w:style>
  <w:style w:type="paragraph" w:styleId="Revision">
    <w:name w:val="Revision"/>
    <w:hidden/>
    <w:uiPriority w:val="99"/>
    <w:semiHidden/>
    <w:rsid w:val="008B70FA"/>
  </w:style>
  <w:style w:type="paragraph" w:styleId="NormalWeb">
    <w:name w:val="Normal (Web)"/>
    <w:basedOn w:val="Default"/>
    <w:next w:val="Default"/>
    <w:uiPriority w:val="99"/>
    <w:rsid w:val="00E6002C"/>
    <w:pPr>
      <w:widowControl w:val="0"/>
    </w:pPr>
    <w:rPr>
      <w:rFonts w:ascii="Times New Roman" w:hAnsi="Times New Roman" w:cs="Times New Roman"/>
      <w:color w:val="auto"/>
    </w:rPr>
  </w:style>
  <w:style w:type="paragraph" w:styleId="BodyTextIndent3">
    <w:name w:val="Body Text Indent 3"/>
    <w:basedOn w:val="Default"/>
    <w:next w:val="Default"/>
    <w:link w:val="BodyTextIndent3Char"/>
    <w:uiPriority w:val="99"/>
    <w:rsid w:val="00721110"/>
    <w:rPr>
      <w:rFonts w:ascii="Times New Roman" w:hAnsi="Times New Roman" w:cs="Times New Roman"/>
      <w:color w:val="auto"/>
    </w:rPr>
  </w:style>
  <w:style w:type="character" w:customStyle="1" w:styleId="BodyTextIndent3Char">
    <w:name w:val="Body Text Indent 3 Char"/>
    <w:basedOn w:val="DefaultParagraphFont"/>
    <w:link w:val="BodyTextIndent3"/>
    <w:uiPriority w:val="99"/>
    <w:rsid w:val="00721110"/>
    <w:rPr>
      <w:rFonts w:ascii="Times New Roman" w:hAnsi="Times New Roman" w:cs="Times New Roman"/>
    </w:rPr>
  </w:style>
  <w:style w:type="paragraph" w:styleId="HTMLPreformatted">
    <w:name w:val="HTML Preformatted"/>
    <w:basedOn w:val="Normal"/>
    <w:link w:val="HTMLPreformattedChar"/>
    <w:uiPriority w:val="99"/>
    <w:semiHidden/>
    <w:unhideWhenUsed/>
    <w:rsid w:val="0099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93371"/>
    <w:rPr>
      <w:rFonts w:ascii="Courier" w:hAnsi="Courier" w:cs="Courier"/>
      <w:sz w:val="20"/>
      <w:szCs w:val="20"/>
    </w:rPr>
  </w:style>
  <w:style w:type="table" w:customStyle="1" w:styleId="TableGrid1">
    <w:name w:val="Table Grid1"/>
    <w:basedOn w:val="TableNormal"/>
    <w:next w:val="TableGrid"/>
    <w:uiPriority w:val="59"/>
    <w:rsid w:val="0049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2DB6"/>
    <w:rPr>
      <w:sz w:val="22"/>
      <w:szCs w:val="22"/>
    </w:rPr>
  </w:style>
  <w:style w:type="character" w:customStyle="1" w:styleId="NoSpacingChar">
    <w:name w:val="No Spacing Char"/>
    <w:basedOn w:val="DefaultParagraphFont"/>
    <w:link w:val="NoSpacing"/>
    <w:uiPriority w:val="1"/>
    <w:rsid w:val="00EB2DB6"/>
    <w:rPr>
      <w:sz w:val="22"/>
      <w:szCs w:val="22"/>
    </w:rPr>
  </w:style>
  <w:style w:type="character" w:styleId="SubtleEmphasis">
    <w:name w:val="Subtle Emphasis"/>
    <w:basedOn w:val="DefaultParagraphFont"/>
    <w:uiPriority w:val="19"/>
    <w:qFormat/>
    <w:rsid w:val="00753F2B"/>
    <w:rPr>
      <w:i/>
      <w:iCs/>
      <w:color w:val="404040" w:themeColor="text1" w:themeTint="BF"/>
      <w:sz w:val="48"/>
    </w:rPr>
  </w:style>
  <w:style w:type="paragraph" w:styleId="FootnoteText">
    <w:name w:val="footnote text"/>
    <w:basedOn w:val="Normal"/>
    <w:link w:val="FootnoteTextChar"/>
    <w:unhideWhenUsed/>
    <w:rsid w:val="00630640"/>
    <w:pPr>
      <w:spacing w:line="240" w:lineRule="auto"/>
      <w:jc w:val="left"/>
    </w:pPr>
    <w:rPr>
      <w:rFonts w:asciiTheme="minorHAnsi" w:hAnsiTheme="minorHAnsi"/>
      <w:sz w:val="24"/>
    </w:rPr>
  </w:style>
  <w:style w:type="character" w:customStyle="1" w:styleId="FootnoteTextChar">
    <w:name w:val="Footnote Text Char"/>
    <w:basedOn w:val="DefaultParagraphFont"/>
    <w:link w:val="FootnoteText"/>
    <w:rsid w:val="00630640"/>
  </w:style>
  <w:style w:type="character" w:styleId="FootnoteReference">
    <w:name w:val="footnote reference"/>
    <w:basedOn w:val="DefaultParagraphFont"/>
    <w:unhideWhenUsed/>
    <w:rsid w:val="00630640"/>
    <w:rPr>
      <w:vertAlign w:val="superscript"/>
    </w:rPr>
  </w:style>
  <w:style w:type="character" w:styleId="LineNumber">
    <w:name w:val="line number"/>
    <w:basedOn w:val="DefaultParagraphFont"/>
    <w:uiPriority w:val="99"/>
    <w:semiHidden/>
    <w:unhideWhenUsed/>
    <w:rsid w:val="00073ED4"/>
  </w:style>
  <w:style w:type="paragraph" w:styleId="BodyText">
    <w:name w:val="Body Text"/>
    <w:basedOn w:val="Normal"/>
    <w:link w:val="BodyTextChar"/>
    <w:uiPriority w:val="99"/>
    <w:unhideWhenUsed/>
    <w:rsid w:val="00C2095A"/>
    <w:pPr>
      <w:spacing w:after="120"/>
    </w:pPr>
  </w:style>
  <w:style w:type="character" w:customStyle="1" w:styleId="BodyTextChar">
    <w:name w:val="Body Text Char"/>
    <w:basedOn w:val="DefaultParagraphFont"/>
    <w:link w:val="BodyText"/>
    <w:rsid w:val="00C2095A"/>
    <w:rPr>
      <w:rFonts w:ascii="Arial Narrow" w:hAnsi="Arial Narrow"/>
      <w:sz w:val="22"/>
    </w:rPr>
  </w:style>
  <w:style w:type="paragraph" w:styleId="ListBullet">
    <w:name w:val="List Bullet"/>
    <w:basedOn w:val="Normal"/>
    <w:rsid w:val="00C2095A"/>
    <w:pPr>
      <w:spacing w:after="120" w:line="240" w:lineRule="auto"/>
      <w:jc w:val="left"/>
    </w:pPr>
    <w:rPr>
      <w:rFonts w:ascii="Times New Roman" w:eastAsia="Times New Roman" w:hAnsi="Times New Roman" w:cs="Times New Roman"/>
      <w:sz w:val="24"/>
    </w:rPr>
  </w:style>
  <w:style w:type="paragraph" w:customStyle="1" w:styleId="Tabletext">
    <w:name w:val="Table text"/>
    <w:basedOn w:val="Normal"/>
    <w:rsid w:val="00C2095A"/>
    <w:pPr>
      <w:spacing w:before="40" w:after="40" w:line="240" w:lineRule="auto"/>
      <w:jc w:val="left"/>
    </w:pPr>
    <w:rPr>
      <w:rFonts w:ascii="Arial" w:eastAsia="Times New Roman" w:hAnsi="Arial" w:cs="Times New Roman"/>
      <w:sz w:val="20"/>
    </w:rPr>
  </w:style>
  <w:style w:type="paragraph" w:customStyle="1" w:styleId="TableHead">
    <w:name w:val="Table Head"/>
    <w:basedOn w:val="Normal"/>
    <w:rsid w:val="00C2095A"/>
    <w:pPr>
      <w:spacing w:before="40" w:after="40" w:line="240" w:lineRule="auto"/>
      <w:jc w:val="center"/>
    </w:pPr>
    <w:rPr>
      <w:rFonts w:ascii="Arial" w:eastAsia="Times New Roman" w:hAnsi="Arial" w:cs="Times New Roman"/>
      <w:b/>
      <w:sz w:val="20"/>
    </w:rPr>
  </w:style>
  <w:style w:type="paragraph" w:styleId="Caption">
    <w:name w:val="caption"/>
    <w:basedOn w:val="Normal"/>
    <w:next w:val="Normal"/>
    <w:qFormat/>
    <w:rsid w:val="00C2095A"/>
    <w:pPr>
      <w:keepNext/>
      <w:spacing w:after="120" w:line="240" w:lineRule="auto"/>
      <w:jc w:val="center"/>
    </w:pPr>
    <w:rPr>
      <w:rFonts w:ascii="Arial" w:eastAsia="Times New Roman" w:hAnsi="Arial" w:cs="Times New Roman"/>
      <w:b/>
      <w:bCs/>
      <w:sz w:val="24"/>
      <w:szCs w:val="20"/>
    </w:rPr>
  </w:style>
  <w:style w:type="paragraph" w:customStyle="1" w:styleId="ListBulletLast">
    <w:name w:val="List Bullet Last"/>
    <w:basedOn w:val="ListBullet"/>
    <w:rsid w:val="00C2095A"/>
  </w:style>
  <w:style w:type="paragraph" w:styleId="Subtitle">
    <w:name w:val="Subtitle"/>
    <w:basedOn w:val="Normal"/>
    <w:next w:val="Normal"/>
    <w:link w:val="SubtitleChar"/>
    <w:autoRedefine/>
    <w:uiPriority w:val="11"/>
    <w:qFormat/>
    <w:rsid w:val="00C2095A"/>
    <w:pPr>
      <w:widowControl w:val="0"/>
      <w:numPr>
        <w:ilvl w:val="1"/>
      </w:numPr>
      <w:autoSpaceDE w:val="0"/>
      <w:autoSpaceDN w:val="0"/>
      <w:adjustRightInd w:val="0"/>
      <w:spacing w:line="240" w:lineRule="auto"/>
      <w:jc w:val="left"/>
    </w:pPr>
    <w:rPr>
      <w:rFonts w:ascii="Arial" w:eastAsiaTheme="majorEastAsia" w:hAnsi="Arial" w:cs="Times New Roman"/>
      <w:iCs/>
      <w:color w:val="404040" w:themeColor="text1" w:themeTint="BF"/>
      <w:spacing w:val="15"/>
      <w:sz w:val="36"/>
      <w:szCs w:val="36"/>
    </w:rPr>
  </w:style>
  <w:style w:type="character" w:customStyle="1" w:styleId="SubtitleChar">
    <w:name w:val="Subtitle Char"/>
    <w:basedOn w:val="DefaultParagraphFont"/>
    <w:link w:val="Subtitle"/>
    <w:uiPriority w:val="11"/>
    <w:rsid w:val="00C2095A"/>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C2095A"/>
    <w:pPr>
      <w:spacing w:before="960" w:line="240" w:lineRule="auto"/>
      <w:jc w:val="left"/>
    </w:pPr>
    <w:rPr>
      <w:rFonts w:ascii="Times New Roman" w:eastAsia="Times New Roman" w:hAnsi="Times New Roman" w:cs="Times New Roman"/>
      <w:sz w:val="24"/>
    </w:rPr>
  </w:style>
  <w:style w:type="paragraph" w:customStyle="1" w:styleId="Report">
    <w:name w:val="Report"/>
    <w:basedOn w:val="Heading1"/>
    <w:rsid w:val="00E654E5"/>
    <w:pPr>
      <w:keepLines w:val="0"/>
      <w:pBdr>
        <w:bottom w:val="none" w:sz="0" w:space="0" w:color="auto"/>
      </w:pBdr>
      <w:spacing w:before="240" w:after="160" w:line="240" w:lineRule="auto"/>
      <w:jc w:val="center"/>
    </w:pPr>
    <w:rPr>
      <w:rFonts w:ascii="Verdana" w:eastAsia="Times New Roman" w:hAnsi="Verdana" w:cs="Times New Roman"/>
      <w:color w:val="000080"/>
      <w:kern w:val="32"/>
      <w:sz w:val="56"/>
      <w:szCs w:val="56"/>
    </w:rPr>
  </w:style>
  <w:style w:type="paragraph" w:customStyle="1" w:styleId="DHS">
    <w:name w:val="DHS"/>
    <w:basedOn w:val="Normal"/>
    <w:rsid w:val="00E654E5"/>
    <w:pPr>
      <w:keepNext/>
      <w:spacing w:before="3000" w:after="160" w:line="240" w:lineRule="auto"/>
      <w:jc w:val="center"/>
      <w:outlineLvl w:val="0"/>
    </w:pPr>
    <w:rPr>
      <w:rFonts w:ascii="Verdana" w:eastAsia="Times New Roman" w:hAnsi="Verdana" w:cs="Times New Roman"/>
      <w:bCs/>
      <w:smallCaps/>
      <w:color w:val="000080"/>
      <w:kern w:val="32"/>
      <w:sz w:val="28"/>
      <w:szCs w:val="28"/>
    </w:rPr>
  </w:style>
  <w:style w:type="table" w:customStyle="1" w:styleId="GridTable41">
    <w:name w:val="Grid Table 41"/>
    <w:basedOn w:val="TableNormal"/>
    <w:uiPriority w:val="49"/>
    <w:rsid w:val="00675C3B"/>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SEEPFigureTitle">
    <w:name w:val="HSEEP Figure Title"/>
    <w:basedOn w:val="Heading3"/>
    <w:qFormat/>
    <w:rsid w:val="00DC669F"/>
    <w:pPr>
      <w:keepLines w:val="0"/>
      <w:pBdr>
        <w:bottom w:val="none" w:sz="0" w:space="0" w:color="auto"/>
      </w:pBdr>
      <w:spacing w:before="120" w:after="240" w:line="240" w:lineRule="auto"/>
      <w:jc w:val="center"/>
    </w:pPr>
    <w:rPr>
      <w:rFonts w:ascii="Arial" w:eastAsia="Times New Roman" w:hAnsi="Arial" w:cs="Arial"/>
      <w:bCs w:val="0"/>
      <w:smallCaps w:val="0"/>
      <w:color w:val="auto"/>
      <w:sz w:val="20"/>
      <w:szCs w:val="20"/>
    </w:rPr>
  </w:style>
  <w:style w:type="paragraph" w:customStyle="1" w:styleId="DPPParas">
    <w:name w:val="DPP:Paras"/>
    <w:rsid w:val="00DC669F"/>
    <w:pPr>
      <w:spacing w:before="60" w:after="180"/>
      <w:jc w:val="both"/>
    </w:pPr>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A9540A"/>
    <w:rPr>
      <w:rFonts w:asciiTheme="majorHAnsi" w:eastAsiaTheme="majorEastAsia" w:hAnsiTheme="majorHAnsi" w:cstheme="majorBidi"/>
      <w:color w:val="5F6976" w:themeColor="accent1" w:themeShade="BF"/>
      <w:sz w:val="22"/>
    </w:rPr>
  </w:style>
  <w:style w:type="paragraph" w:styleId="ListBullet2">
    <w:name w:val="List Bullet 2"/>
    <w:basedOn w:val="Normal"/>
    <w:uiPriority w:val="99"/>
    <w:semiHidden/>
    <w:unhideWhenUsed/>
    <w:rsid w:val="00827EA4"/>
    <w:pPr>
      <w:numPr>
        <w:numId w:val="3"/>
      </w:numPr>
      <w:contextualSpacing/>
    </w:pPr>
  </w:style>
  <w:style w:type="paragraph" w:styleId="EndnoteText">
    <w:name w:val="endnote text"/>
    <w:basedOn w:val="Normal"/>
    <w:link w:val="EndnoteTextChar"/>
    <w:uiPriority w:val="99"/>
    <w:semiHidden/>
    <w:unhideWhenUsed/>
    <w:rsid w:val="00920415"/>
    <w:pPr>
      <w:spacing w:line="240" w:lineRule="auto"/>
    </w:pPr>
    <w:rPr>
      <w:sz w:val="20"/>
      <w:szCs w:val="20"/>
    </w:rPr>
  </w:style>
  <w:style w:type="character" w:customStyle="1" w:styleId="EndnoteTextChar">
    <w:name w:val="Endnote Text Char"/>
    <w:basedOn w:val="DefaultParagraphFont"/>
    <w:link w:val="EndnoteText"/>
    <w:uiPriority w:val="99"/>
    <w:semiHidden/>
    <w:rsid w:val="00920415"/>
    <w:rPr>
      <w:rFonts w:ascii="Arial Narrow" w:hAnsi="Arial Narrow"/>
      <w:sz w:val="20"/>
      <w:szCs w:val="20"/>
    </w:rPr>
  </w:style>
  <w:style w:type="character" w:styleId="EndnoteReference">
    <w:name w:val="endnote reference"/>
    <w:basedOn w:val="DefaultParagraphFont"/>
    <w:uiPriority w:val="99"/>
    <w:semiHidden/>
    <w:unhideWhenUsed/>
    <w:rsid w:val="00920415"/>
    <w:rPr>
      <w:vertAlign w:val="superscript"/>
    </w:rPr>
  </w:style>
  <w:style w:type="character" w:styleId="UnresolvedMention">
    <w:name w:val="Unresolved Mention"/>
    <w:basedOn w:val="DefaultParagraphFont"/>
    <w:uiPriority w:val="99"/>
    <w:semiHidden/>
    <w:unhideWhenUsed/>
    <w:rsid w:val="0034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080">
      <w:bodyDiv w:val="1"/>
      <w:marLeft w:val="0"/>
      <w:marRight w:val="0"/>
      <w:marTop w:val="0"/>
      <w:marBottom w:val="0"/>
      <w:divBdr>
        <w:top w:val="none" w:sz="0" w:space="0" w:color="auto"/>
        <w:left w:val="none" w:sz="0" w:space="0" w:color="auto"/>
        <w:bottom w:val="none" w:sz="0" w:space="0" w:color="auto"/>
        <w:right w:val="none" w:sz="0" w:space="0" w:color="auto"/>
      </w:divBdr>
    </w:div>
    <w:div w:id="89933039">
      <w:bodyDiv w:val="1"/>
      <w:marLeft w:val="0"/>
      <w:marRight w:val="0"/>
      <w:marTop w:val="0"/>
      <w:marBottom w:val="0"/>
      <w:divBdr>
        <w:top w:val="none" w:sz="0" w:space="0" w:color="auto"/>
        <w:left w:val="none" w:sz="0" w:space="0" w:color="auto"/>
        <w:bottom w:val="none" w:sz="0" w:space="0" w:color="auto"/>
        <w:right w:val="none" w:sz="0" w:space="0" w:color="auto"/>
      </w:divBdr>
    </w:div>
    <w:div w:id="264965151">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675694577">
      <w:bodyDiv w:val="1"/>
      <w:marLeft w:val="0"/>
      <w:marRight w:val="0"/>
      <w:marTop w:val="0"/>
      <w:marBottom w:val="0"/>
      <w:divBdr>
        <w:top w:val="none" w:sz="0" w:space="0" w:color="auto"/>
        <w:left w:val="none" w:sz="0" w:space="0" w:color="auto"/>
        <w:bottom w:val="none" w:sz="0" w:space="0" w:color="auto"/>
        <w:right w:val="none" w:sz="0" w:space="0" w:color="auto"/>
      </w:divBdr>
    </w:div>
    <w:div w:id="682510544">
      <w:bodyDiv w:val="1"/>
      <w:marLeft w:val="0"/>
      <w:marRight w:val="0"/>
      <w:marTop w:val="0"/>
      <w:marBottom w:val="0"/>
      <w:divBdr>
        <w:top w:val="none" w:sz="0" w:space="0" w:color="auto"/>
        <w:left w:val="none" w:sz="0" w:space="0" w:color="auto"/>
        <w:bottom w:val="none" w:sz="0" w:space="0" w:color="auto"/>
        <w:right w:val="none" w:sz="0" w:space="0" w:color="auto"/>
      </w:divBdr>
    </w:div>
    <w:div w:id="763647501">
      <w:bodyDiv w:val="1"/>
      <w:marLeft w:val="0"/>
      <w:marRight w:val="0"/>
      <w:marTop w:val="0"/>
      <w:marBottom w:val="0"/>
      <w:divBdr>
        <w:top w:val="none" w:sz="0" w:space="0" w:color="auto"/>
        <w:left w:val="none" w:sz="0" w:space="0" w:color="auto"/>
        <w:bottom w:val="none" w:sz="0" w:space="0" w:color="auto"/>
        <w:right w:val="none" w:sz="0" w:space="0" w:color="auto"/>
      </w:divBdr>
    </w:div>
    <w:div w:id="805781950">
      <w:bodyDiv w:val="1"/>
      <w:marLeft w:val="0"/>
      <w:marRight w:val="0"/>
      <w:marTop w:val="0"/>
      <w:marBottom w:val="0"/>
      <w:divBdr>
        <w:top w:val="none" w:sz="0" w:space="0" w:color="auto"/>
        <w:left w:val="none" w:sz="0" w:space="0" w:color="auto"/>
        <w:bottom w:val="none" w:sz="0" w:space="0" w:color="auto"/>
        <w:right w:val="none" w:sz="0" w:space="0" w:color="auto"/>
      </w:divBdr>
    </w:div>
    <w:div w:id="975334935">
      <w:bodyDiv w:val="1"/>
      <w:marLeft w:val="0"/>
      <w:marRight w:val="0"/>
      <w:marTop w:val="0"/>
      <w:marBottom w:val="0"/>
      <w:divBdr>
        <w:top w:val="none" w:sz="0" w:space="0" w:color="auto"/>
        <w:left w:val="none" w:sz="0" w:space="0" w:color="auto"/>
        <w:bottom w:val="none" w:sz="0" w:space="0" w:color="auto"/>
        <w:right w:val="none" w:sz="0" w:space="0" w:color="auto"/>
      </w:divBdr>
    </w:div>
    <w:div w:id="1006710092">
      <w:bodyDiv w:val="1"/>
      <w:marLeft w:val="0"/>
      <w:marRight w:val="0"/>
      <w:marTop w:val="0"/>
      <w:marBottom w:val="0"/>
      <w:divBdr>
        <w:top w:val="none" w:sz="0" w:space="0" w:color="auto"/>
        <w:left w:val="none" w:sz="0" w:space="0" w:color="auto"/>
        <w:bottom w:val="none" w:sz="0" w:space="0" w:color="auto"/>
        <w:right w:val="none" w:sz="0" w:space="0" w:color="auto"/>
      </w:divBdr>
    </w:div>
    <w:div w:id="1275208032">
      <w:bodyDiv w:val="1"/>
      <w:marLeft w:val="0"/>
      <w:marRight w:val="0"/>
      <w:marTop w:val="0"/>
      <w:marBottom w:val="0"/>
      <w:divBdr>
        <w:top w:val="none" w:sz="0" w:space="0" w:color="auto"/>
        <w:left w:val="none" w:sz="0" w:space="0" w:color="auto"/>
        <w:bottom w:val="none" w:sz="0" w:space="0" w:color="auto"/>
        <w:right w:val="none" w:sz="0" w:space="0" w:color="auto"/>
      </w:divBdr>
    </w:div>
    <w:div w:id="1301882916">
      <w:bodyDiv w:val="1"/>
      <w:marLeft w:val="0"/>
      <w:marRight w:val="0"/>
      <w:marTop w:val="0"/>
      <w:marBottom w:val="0"/>
      <w:divBdr>
        <w:top w:val="none" w:sz="0" w:space="0" w:color="auto"/>
        <w:left w:val="none" w:sz="0" w:space="0" w:color="auto"/>
        <w:bottom w:val="none" w:sz="0" w:space="0" w:color="auto"/>
        <w:right w:val="none" w:sz="0" w:space="0" w:color="auto"/>
      </w:divBdr>
    </w:div>
    <w:div w:id="1351302323">
      <w:bodyDiv w:val="1"/>
      <w:marLeft w:val="0"/>
      <w:marRight w:val="0"/>
      <w:marTop w:val="0"/>
      <w:marBottom w:val="0"/>
      <w:divBdr>
        <w:top w:val="none" w:sz="0" w:space="0" w:color="auto"/>
        <w:left w:val="none" w:sz="0" w:space="0" w:color="auto"/>
        <w:bottom w:val="none" w:sz="0" w:space="0" w:color="auto"/>
        <w:right w:val="none" w:sz="0" w:space="0" w:color="auto"/>
      </w:divBdr>
    </w:div>
    <w:div w:id="1372730731">
      <w:bodyDiv w:val="1"/>
      <w:marLeft w:val="0"/>
      <w:marRight w:val="0"/>
      <w:marTop w:val="0"/>
      <w:marBottom w:val="0"/>
      <w:divBdr>
        <w:top w:val="none" w:sz="0" w:space="0" w:color="auto"/>
        <w:left w:val="none" w:sz="0" w:space="0" w:color="auto"/>
        <w:bottom w:val="none" w:sz="0" w:space="0" w:color="auto"/>
        <w:right w:val="none" w:sz="0" w:space="0" w:color="auto"/>
      </w:divBdr>
    </w:div>
    <w:div w:id="1494679801">
      <w:bodyDiv w:val="1"/>
      <w:marLeft w:val="0"/>
      <w:marRight w:val="0"/>
      <w:marTop w:val="0"/>
      <w:marBottom w:val="0"/>
      <w:divBdr>
        <w:top w:val="none" w:sz="0" w:space="0" w:color="auto"/>
        <w:left w:val="none" w:sz="0" w:space="0" w:color="auto"/>
        <w:bottom w:val="none" w:sz="0" w:space="0" w:color="auto"/>
        <w:right w:val="none" w:sz="0" w:space="0" w:color="auto"/>
      </w:divBdr>
    </w:div>
    <w:div w:id="1765228523">
      <w:bodyDiv w:val="1"/>
      <w:marLeft w:val="0"/>
      <w:marRight w:val="0"/>
      <w:marTop w:val="0"/>
      <w:marBottom w:val="0"/>
      <w:divBdr>
        <w:top w:val="none" w:sz="0" w:space="0" w:color="auto"/>
        <w:left w:val="none" w:sz="0" w:space="0" w:color="auto"/>
        <w:bottom w:val="none" w:sz="0" w:space="0" w:color="auto"/>
        <w:right w:val="none" w:sz="0" w:space="0" w:color="auto"/>
      </w:divBdr>
    </w:div>
    <w:div w:id="1832794454">
      <w:bodyDiv w:val="1"/>
      <w:marLeft w:val="0"/>
      <w:marRight w:val="0"/>
      <w:marTop w:val="0"/>
      <w:marBottom w:val="0"/>
      <w:divBdr>
        <w:top w:val="none" w:sz="0" w:space="0" w:color="auto"/>
        <w:left w:val="none" w:sz="0" w:space="0" w:color="auto"/>
        <w:bottom w:val="none" w:sz="0" w:space="0" w:color="auto"/>
        <w:right w:val="none" w:sz="0" w:space="0" w:color="auto"/>
      </w:divBdr>
    </w:div>
    <w:div w:id="1896701950">
      <w:bodyDiv w:val="1"/>
      <w:marLeft w:val="0"/>
      <w:marRight w:val="0"/>
      <w:marTop w:val="0"/>
      <w:marBottom w:val="0"/>
      <w:divBdr>
        <w:top w:val="none" w:sz="0" w:space="0" w:color="auto"/>
        <w:left w:val="none" w:sz="0" w:space="0" w:color="auto"/>
        <w:bottom w:val="none" w:sz="0" w:space="0" w:color="auto"/>
        <w:right w:val="none" w:sz="0" w:space="0" w:color="auto"/>
      </w:divBdr>
    </w:div>
    <w:div w:id="2021470599">
      <w:bodyDiv w:val="1"/>
      <w:marLeft w:val="0"/>
      <w:marRight w:val="0"/>
      <w:marTop w:val="0"/>
      <w:marBottom w:val="0"/>
      <w:divBdr>
        <w:top w:val="none" w:sz="0" w:space="0" w:color="auto"/>
        <w:left w:val="none" w:sz="0" w:space="0" w:color="auto"/>
        <w:bottom w:val="none" w:sz="0" w:space="0" w:color="auto"/>
        <w:right w:val="none" w:sz="0" w:space="0" w:color="auto"/>
      </w:divBdr>
    </w:div>
    <w:div w:id="2052537967">
      <w:bodyDiv w:val="1"/>
      <w:marLeft w:val="0"/>
      <w:marRight w:val="0"/>
      <w:marTop w:val="0"/>
      <w:marBottom w:val="0"/>
      <w:divBdr>
        <w:top w:val="none" w:sz="0" w:space="0" w:color="auto"/>
        <w:left w:val="none" w:sz="0" w:space="0" w:color="auto"/>
        <w:bottom w:val="none" w:sz="0" w:space="0" w:color="auto"/>
        <w:right w:val="none" w:sz="0" w:space="0" w:color="auto"/>
      </w:divBdr>
    </w:div>
    <w:div w:id="214029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hmac@centracare.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mac@centracare.com"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chmac@centracare.com"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mac@centracare.com" TargetMode="External"/><Relationship Id="rId22" Type="http://schemas.openxmlformats.org/officeDocument/2006/relationships/header" Target="header3.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spDef>
      <a:spPr>
        <a:noFill/>
        <a:ln/>
      </a:spPr>
      <a:bodyPr rot="0" spcFirstLastPara="0" vertOverflow="overflow" horzOverflow="overflow" vert="horz" wrap="square" lIns="182880" tIns="45720" rIns="182880" bIns="45720" numCol="1" spcCol="0" rtlCol="0" fromWordArt="0" anchor="t"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72FF-BBD1-46D6-B262-19333F5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Reynolds</dc:creator>
  <cp:keywords/>
  <dc:description/>
  <cp:lastModifiedBy>Miller, David</cp:lastModifiedBy>
  <cp:revision>4</cp:revision>
  <cp:lastPrinted>2016-06-23T02:07:00Z</cp:lastPrinted>
  <dcterms:created xsi:type="dcterms:W3CDTF">2019-10-11T18:48:00Z</dcterms:created>
  <dcterms:modified xsi:type="dcterms:W3CDTF">2019-10-17T20:13:00Z</dcterms:modified>
</cp:coreProperties>
</file>